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D5" w:rsidRPr="00FF624C" w:rsidRDefault="005E12D5" w:rsidP="005E12D5">
      <w:pPr>
        <w:pStyle w:val="Normlnweb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F624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Cyrilometodějská teologická fakulta UP</w:t>
      </w:r>
    </w:p>
    <w:p w:rsidR="009E7FAA" w:rsidRPr="00FF624C" w:rsidRDefault="009E7FAA" w:rsidP="005E12D5">
      <w:pPr>
        <w:pStyle w:val="Normlnweb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Seznam </w:t>
      </w:r>
      <w:r w:rsidR="001C45AE" w:rsidRPr="00FF62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úspěšně </w:t>
      </w:r>
      <w:r w:rsidR="003440CC" w:rsidRPr="00FF624C">
        <w:rPr>
          <w:rFonts w:ascii="Times New Roman" w:hAnsi="Times New Roman" w:cs="Times New Roman"/>
          <w:b/>
          <w:bCs/>
          <w:iCs/>
          <w:sz w:val="24"/>
          <w:szCs w:val="24"/>
        </w:rPr>
        <w:t>obhájených</w:t>
      </w:r>
      <w:r w:rsidR="003440CC" w:rsidRPr="00FF624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FF624C">
        <w:rPr>
          <w:rFonts w:ascii="Times New Roman" w:hAnsi="Times New Roman" w:cs="Times New Roman"/>
          <w:b/>
          <w:bCs/>
          <w:iCs/>
          <w:sz w:val="24"/>
          <w:szCs w:val="24"/>
        </w:rPr>
        <w:t>závěrečných, bakalářských a diplomových prací</w:t>
      </w:r>
    </w:p>
    <w:p w:rsidR="005E12D5" w:rsidRPr="00FF624C" w:rsidRDefault="005E12D5" w:rsidP="005E12D5">
      <w:pPr>
        <w:pStyle w:val="Normlnweb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A) Závěrečné a diplomové práce </w:t>
      </w:r>
      <w:r w:rsidR="00DC1390" w:rsidRPr="00FF624C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FF6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studium při zaměstnání</w:t>
      </w:r>
      <w:r w:rsidRPr="00FF6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1994/95</w:t>
      </w:r>
      <w:r w:rsidRPr="00FF624C">
        <w:rPr>
          <w:rFonts w:ascii="Times New Roman" w:hAnsi="Times New Roman" w:cs="Times New Roman"/>
          <w:sz w:val="24"/>
          <w:szCs w:val="24"/>
        </w:rPr>
        <w:t xml:space="preserve"> – 4 závěrečné práce</w:t>
      </w:r>
    </w:p>
    <w:p w:rsidR="005E12D5" w:rsidRPr="00FF624C" w:rsidRDefault="005E12D5" w:rsidP="00FF624C">
      <w:pPr>
        <w:numPr>
          <w:ilvl w:val="0"/>
          <w:numId w:val="1"/>
        </w:numPr>
        <w:spacing w:after="100" w:afterAutospacing="1"/>
        <w:ind w:left="714" w:hanging="357"/>
        <w:jc w:val="both"/>
      </w:pPr>
      <w:r w:rsidRPr="00FF624C">
        <w:t xml:space="preserve">Úkoly laiků v katechezi (Libuše </w:t>
      </w:r>
      <w:proofErr w:type="spellStart"/>
      <w:r w:rsidRPr="00FF624C">
        <w:t>Calábková</w:t>
      </w:r>
      <w:proofErr w:type="spellEnd"/>
      <w:r w:rsidRPr="00FF624C">
        <w:t>)</w:t>
      </w:r>
    </w:p>
    <w:p w:rsidR="005E12D5" w:rsidRPr="00FF624C" w:rsidRDefault="005E12D5" w:rsidP="002953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F624C">
        <w:t>Právní postavení laiků ve světle ekleziologie 2. vatikánského koncilu (Květoslava Dvořáková)</w:t>
      </w:r>
    </w:p>
    <w:p w:rsidR="005E12D5" w:rsidRPr="00FF624C" w:rsidRDefault="005E12D5" w:rsidP="002953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F624C">
        <w:t>Pastorace manželství v některých obtížných okolnostech a její právní úprava (Danuše Šrubařová)</w:t>
      </w:r>
    </w:p>
    <w:p w:rsidR="005E12D5" w:rsidRPr="00FF624C" w:rsidRDefault="005E12D5" w:rsidP="002953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F624C">
        <w:t>Současná úprava majetkových vztahů mezi českým státem a římskokatolickou církví s výhledy na její modifikaci (Jiří Šternberk)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1995/96</w:t>
      </w:r>
      <w:r w:rsidR="009E7FAA" w:rsidRPr="00FF624C">
        <w:rPr>
          <w:rFonts w:ascii="Times New Roman" w:hAnsi="Times New Roman" w:cs="Times New Roman"/>
          <w:sz w:val="24"/>
          <w:szCs w:val="24"/>
        </w:rPr>
        <w:t xml:space="preserve"> – 5 závěrečných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prací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Kodifikace církevního práva (Ing. Otakar Adámek)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Morální akcenty v právní úpravě ukládání a zániku církevních trestů (Jan Mokrý)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Poslání a význam biskupského synodu (Ing. Filip Mráz)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Různé možnosti řízení farnosti (Miroslav Pernička)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Rozmanitost životních forem u trvalých jáhnů a jejich právní úprava v CIC (JUDr. Milan Kopřiva)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1996/1997</w:t>
      </w:r>
      <w:r w:rsidRPr="00FF624C">
        <w:rPr>
          <w:rFonts w:ascii="Times New Roman" w:hAnsi="Times New Roman" w:cs="Times New Roman"/>
          <w:sz w:val="24"/>
          <w:szCs w:val="24"/>
        </w:rPr>
        <w:t xml:space="preserve"> – 5 </w:t>
      </w:r>
      <w:r w:rsidR="009E7FAA" w:rsidRPr="00FF624C">
        <w:rPr>
          <w:rFonts w:ascii="Times New Roman" w:hAnsi="Times New Roman" w:cs="Times New Roman"/>
          <w:sz w:val="24"/>
          <w:szCs w:val="24"/>
        </w:rPr>
        <w:t>závěrečných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prací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Sirotčinec a klášter sester dominikánek v Bojkovicích v letech 1929 - 1995. Historicko-právní studie (Helena Talašová)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Požadavky kanonického práva na výchovu a život kleriků (Radek Vala)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Požadavky na náležitý manželský souhlas v</w:t>
      </w:r>
      <w:r w:rsidR="002953C9" w:rsidRPr="00FF624C">
        <w:t> </w:t>
      </w:r>
      <w:r w:rsidRPr="00FF624C">
        <w:t>kanonickém právu (Jitka Janečková)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Vznik a prvých 50 let České kongregace sester dominikánek (Marie Neradová)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Právní úprava řízení katolické církve latinského obřadu na úrovni farnosti. Srovnání CIC/1917 a CIC/1983 (Antonín Dvořák)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1997/1998</w:t>
      </w:r>
      <w:r w:rsidR="009E7FAA" w:rsidRPr="00FF624C">
        <w:rPr>
          <w:rFonts w:ascii="Times New Roman" w:hAnsi="Times New Roman" w:cs="Times New Roman"/>
          <w:sz w:val="24"/>
          <w:szCs w:val="24"/>
        </w:rPr>
        <w:t xml:space="preserve"> – 4 závěrečné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Srovnání chápání cílů manželství v CIC/1917 a CIC/1983 (Dominika Dostálová)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Církevní předpisy pro přípravu na manželství (Lenka Dosoudilová)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Sestry voršilky – od „sekulárního institutu“ k řádu (Eva Tomášková)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Účast laiků na řízení církve (Sečková Kateřina)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 xml:space="preserve">1998/1999 </w:t>
      </w:r>
      <w:r w:rsidR="009E7FAA" w:rsidRPr="00FF62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F624C">
        <w:rPr>
          <w:rFonts w:ascii="Times New Roman" w:hAnsi="Times New Roman" w:cs="Times New Roman"/>
          <w:b/>
          <w:bCs/>
          <w:sz w:val="24"/>
          <w:szCs w:val="24"/>
        </w:rPr>
        <w:t xml:space="preserve"> již vedeno jako diplomová práce</w:t>
      </w:r>
      <w:r w:rsidRPr="00FF624C">
        <w:rPr>
          <w:rFonts w:ascii="Times New Roman" w:hAnsi="Times New Roman" w:cs="Times New Roman"/>
          <w:sz w:val="24"/>
          <w:szCs w:val="24"/>
        </w:rPr>
        <w:t xml:space="preserve"> – 4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Česká kongregace sester dominikánek od roku 1939. Historicko-právní studie (Jarmila Dostálková)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Právní úprava katecheze ve farnosti (Jitka </w:t>
      </w:r>
      <w:proofErr w:type="spellStart"/>
      <w:r w:rsidRPr="00FF624C">
        <w:t>Olšanová</w:t>
      </w:r>
      <w:proofErr w:type="spellEnd"/>
      <w:r w:rsidRPr="00FF624C">
        <w:t>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Právní postavení ženy v</w:t>
      </w:r>
      <w:r w:rsidR="002953C9" w:rsidRPr="00FF624C">
        <w:t> </w:t>
      </w:r>
      <w:r w:rsidRPr="00FF624C">
        <w:t>katolické církvi (Kamila Tomisová)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Rady ve farnosti (Radmila Jahnová)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1999/2000 – již vedeno jako diplomová práce</w:t>
      </w:r>
      <w:r w:rsidRPr="00FF624C">
        <w:rPr>
          <w:rFonts w:ascii="Times New Roman" w:hAnsi="Times New Roman" w:cs="Times New Roman"/>
          <w:sz w:val="24"/>
          <w:szCs w:val="24"/>
        </w:rPr>
        <w:t xml:space="preserve"> – 3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Srovnání požadavků na náležitý vznik manželství v kanonickém právu a v českém rodinném právu (Marie Zmeškalová) 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lastRenderedPageBreak/>
        <w:t>Vývoj pojetí a p</w:t>
      </w:r>
      <w:r w:rsidR="002953C9" w:rsidRPr="00FF624C">
        <w:t>oslání dominikánského laikátu v </w:t>
      </w:r>
      <w:r w:rsidRPr="00FF624C">
        <w:t xml:space="preserve">20. století (Pavel </w:t>
      </w:r>
      <w:proofErr w:type="spellStart"/>
      <w:r w:rsidRPr="00FF624C">
        <w:t>Konzbul</w:t>
      </w:r>
      <w:proofErr w:type="spellEnd"/>
      <w:r w:rsidRPr="00FF624C">
        <w:t>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Sestry voršilky v</w:t>
      </w:r>
      <w:r w:rsidR="002953C9" w:rsidRPr="00FF624C">
        <w:t> </w:t>
      </w:r>
      <w:r w:rsidRPr="00FF624C">
        <w:t>českých zemích v</w:t>
      </w:r>
      <w:r w:rsidR="002953C9" w:rsidRPr="00FF624C">
        <w:t> </w:t>
      </w:r>
      <w:r w:rsidRPr="00FF624C">
        <w:t xml:space="preserve">letech 1655 - 2000 (Petra </w:t>
      </w:r>
      <w:proofErr w:type="spellStart"/>
      <w:r w:rsidRPr="00FF624C">
        <w:t>Linhová</w:t>
      </w:r>
      <w:proofErr w:type="spellEnd"/>
      <w:r w:rsidRPr="00FF624C">
        <w:t>)</w:t>
      </w:r>
    </w:p>
    <w:p w:rsidR="00FF624C" w:rsidRDefault="00FF624C" w:rsidP="002953C9">
      <w:pPr>
        <w:jc w:val="both"/>
        <w:rPr>
          <w:b/>
          <w:bCs/>
          <w:u w:val="single"/>
        </w:rPr>
      </w:pPr>
    </w:p>
    <w:p w:rsidR="005E12D5" w:rsidRPr="00FF624C" w:rsidRDefault="005E12D5" w:rsidP="002953C9">
      <w:pPr>
        <w:jc w:val="both"/>
        <w:rPr>
          <w:u w:val="single"/>
        </w:rPr>
      </w:pPr>
      <w:r w:rsidRPr="00FF624C">
        <w:rPr>
          <w:b/>
          <w:bCs/>
          <w:u w:val="single"/>
        </w:rPr>
        <w:t xml:space="preserve">B) Diplomové práce </w:t>
      </w:r>
      <w:r w:rsidR="009E7FAA" w:rsidRPr="00FF624C">
        <w:rPr>
          <w:b/>
          <w:bCs/>
          <w:u w:val="single"/>
        </w:rPr>
        <w:t>–</w:t>
      </w:r>
      <w:r w:rsidRPr="00FF624C">
        <w:rPr>
          <w:b/>
          <w:bCs/>
          <w:u w:val="single"/>
        </w:rPr>
        <w:t xml:space="preserve"> křesťanská výchova </w:t>
      </w:r>
      <w:r w:rsidR="009E7FAA" w:rsidRPr="00FF624C">
        <w:rPr>
          <w:b/>
          <w:bCs/>
          <w:u w:val="single"/>
        </w:rPr>
        <w:t>–</w:t>
      </w:r>
      <w:r w:rsidRPr="00FF624C">
        <w:rPr>
          <w:b/>
          <w:bCs/>
          <w:u w:val="single"/>
        </w:rPr>
        <w:t xml:space="preserve"> denní studium</w:t>
      </w:r>
      <w:r w:rsidRPr="00FF624C">
        <w:rPr>
          <w:u w:val="single"/>
        </w:rPr>
        <w:t xml:space="preserve"> 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1996/97</w:t>
      </w:r>
      <w:r w:rsidRPr="00FF624C">
        <w:rPr>
          <w:rFonts w:ascii="Times New Roman" w:hAnsi="Times New Roman" w:cs="Times New Roman"/>
          <w:sz w:val="24"/>
          <w:szCs w:val="24"/>
        </w:rPr>
        <w:t xml:space="preserve"> – 3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Manželské překážky (Marie </w:t>
      </w:r>
      <w:proofErr w:type="spellStart"/>
      <w:r w:rsidRPr="00FF624C">
        <w:t>Kušnírová</w:t>
      </w:r>
      <w:proofErr w:type="spellEnd"/>
      <w:r w:rsidRPr="00FF624C">
        <w:t>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Srovnání výchovných aspektů Božích soudů v</w:t>
      </w:r>
      <w:r w:rsidR="002953C9" w:rsidRPr="00FF624C">
        <w:t> </w:t>
      </w:r>
      <w:r w:rsidRPr="00FF624C">
        <w:t>Pís</w:t>
      </w:r>
      <w:r w:rsidR="002953C9" w:rsidRPr="00FF624C">
        <w:t>mu </w:t>
      </w:r>
      <w:r w:rsidRPr="00FF624C">
        <w:t xml:space="preserve">sv. se současnými církevními tresty (Richard </w:t>
      </w:r>
      <w:proofErr w:type="spellStart"/>
      <w:r w:rsidRPr="00FF624C">
        <w:t>Gilík</w:t>
      </w:r>
      <w:proofErr w:type="spellEnd"/>
      <w:r w:rsidRPr="00FF624C">
        <w:t>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Právní postavení laiků v</w:t>
      </w:r>
      <w:r w:rsidR="002953C9" w:rsidRPr="00FF624C">
        <w:t> </w:t>
      </w:r>
      <w:r w:rsidRPr="00FF624C">
        <w:t>církvi (Kateřina Tůmová)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1998/1999</w:t>
      </w:r>
      <w:r w:rsidRPr="00FF624C">
        <w:rPr>
          <w:rFonts w:ascii="Times New Roman" w:hAnsi="Times New Roman" w:cs="Times New Roman"/>
          <w:sz w:val="24"/>
          <w:szCs w:val="24"/>
        </w:rPr>
        <w:t xml:space="preserve"> – 1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Obnova formace v</w:t>
      </w:r>
      <w:r w:rsidR="002953C9" w:rsidRPr="00FF624C">
        <w:t> </w:t>
      </w:r>
      <w:r w:rsidRPr="00FF624C">
        <w:t>řeholních institutech ve světle před</w:t>
      </w:r>
      <w:r w:rsidR="002953C9" w:rsidRPr="00FF624C">
        <w:t>pisů II. </w:t>
      </w:r>
      <w:r w:rsidRPr="00FF624C">
        <w:t>vatikánského koncilu a </w:t>
      </w:r>
      <w:proofErr w:type="spellStart"/>
      <w:r w:rsidRPr="00FF624C">
        <w:t>pokoncilních</w:t>
      </w:r>
      <w:proofErr w:type="spellEnd"/>
      <w:r w:rsidRPr="00FF624C">
        <w:t xml:space="preserve"> norem (Miluše </w:t>
      </w:r>
      <w:proofErr w:type="spellStart"/>
      <w:r w:rsidRPr="00FF624C">
        <w:t>Venkrbcová</w:t>
      </w:r>
      <w:proofErr w:type="spellEnd"/>
      <w:r w:rsidRPr="00FF624C">
        <w:t>)</w:t>
      </w:r>
    </w:p>
    <w:p w:rsidR="005E12D5" w:rsidRPr="00FF624C" w:rsidRDefault="005E12D5" w:rsidP="002953C9">
      <w:pPr>
        <w:pStyle w:val="Normlnweb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  <w:u w:val="single"/>
        </w:rPr>
        <w:t>C) Všechny formy studia, vše diplomové nebo bakalářské práce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 xml:space="preserve">2000/2001 </w:t>
      </w:r>
      <w:r w:rsidRPr="00FF624C">
        <w:rPr>
          <w:rFonts w:ascii="Times New Roman" w:hAnsi="Times New Roman" w:cs="Times New Roman"/>
          <w:bCs/>
          <w:sz w:val="24"/>
          <w:szCs w:val="24"/>
        </w:rPr>
        <w:t xml:space="preserve">– 6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diplomových</w:t>
      </w:r>
      <w:r w:rsidRPr="00FF624C">
        <w:rPr>
          <w:rFonts w:ascii="Times New Roman" w:hAnsi="Times New Roman" w:cs="Times New Roman"/>
          <w:bCs/>
          <w:sz w:val="24"/>
          <w:szCs w:val="24"/>
        </w:rPr>
        <w:t xml:space="preserve"> prací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Dominikánský konvent a kostel ve Znojmě. Historicko-právní studie (Helena Kučerová)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Historicko-právní vývoj dominikánského kláštera v Opavě (Jana </w:t>
      </w:r>
      <w:proofErr w:type="spellStart"/>
      <w:r w:rsidRPr="00FF624C">
        <w:t>Larischová</w:t>
      </w:r>
      <w:proofErr w:type="spellEnd"/>
      <w:r w:rsidRPr="00FF624C">
        <w:t>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Současné předpisy pro smíšená manželství církve římskokatolické, českobratrské církve evangelické a pravoslavné církve v</w:t>
      </w:r>
      <w:r w:rsidR="002953C9" w:rsidRPr="00FF624C">
        <w:t> </w:t>
      </w:r>
      <w:r w:rsidRPr="00FF624C">
        <w:t>českých zemích a na Slovensku (Marcela Nečasová)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Možnosti delegace pravomocí a spolupráce při řízení farnosti (Jiří Schindler)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Srovnání chápání cílů manželství v kanonickém právu a v českém sekulárním právu (Hana Polednová)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Právní úprava neplatnosti a zplatnění manželství v kanonickém právu a její srovnání s českým sekulárním právem (Jiří </w:t>
      </w:r>
      <w:proofErr w:type="spellStart"/>
      <w:r w:rsidRPr="00FF624C">
        <w:t>Šamonil</w:t>
      </w:r>
      <w:proofErr w:type="spellEnd"/>
      <w:r w:rsidRPr="00FF624C">
        <w:t>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 xml:space="preserve">2001/2002 </w:t>
      </w:r>
      <w:r w:rsidR="00DC1390" w:rsidRPr="00FF624C">
        <w:rPr>
          <w:rFonts w:ascii="Times New Roman" w:hAnsi="Times New Roman" w:cs="Times New Roman"/>
          <w:bCs/>
          <w:sz w:val="24"/>
          <w:szCs w:val="24"/>
        </w:rPr>
        <w:t>– 4</w:t>
      </w:r>
      <w:r w:rsidRPr="00FF6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</w:t>
      </w:r>
      <w:r w:rsidR="00DC1390" w:rsidRPr="00FF624C">
        <w:rPr>
          <w:rFonts w:ascii="Times New Roman" w:hAnsi="Times New Roman" w:cs="Times New Roman"/>
          <w:sz w:val="24"/>
          <w:szCs w:val="24"/>
        </w:rPr>
        <w:t>é</w:t>
      </w:r>
      <w:r w:rsidRPr="00FF624C">
        <w:rPr>
          <w:rFonts w:ascii="Times New Roman" w:hAnsi="Times New Roman" w:cs="Times New Roman"/>
          <w:bCs/>
          <w:sz w:val="24"/>
          <w:szCs w:val="24"/>
        </w:rPr>
        <w:t xml:space="preserve"> pr</w:t>
      </w:r>
      <w:r w:rsidR="00DC1390" w:rsidRPr="00FF624C">
        <w:rPr>
          <w:rFonts w:ascii="Times New Roman" w:hAnsi="Times New Roman" w:cs="Times New Roman"/>
          <w:bCs/>
          <w:sz w:val="24"/>
          <w:szCs w:val="24"/>
        </w:rPr>
        <w:t>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Užívání sdělovacích prostředků v</w:t>
      </w:r>
      <w:r w:rsidR="002953C9" w:rsidRPr="00FF624C">
        <w:t> </w:t>
      </w:r>
      <w:r w:rsidRPr="00FF624C">
        <w:t xml:space="preserve">katolické škole a jeho právní regulace (Zdeňka </w:t>
      </w:r>
      <w:proofErr w:type="spellStart"/>
      <w:r w:rsidRPr="00FF624C">
        <w:t>Rohrerová</w:t>
      </w:r>
      <w:proofErr w:type="spellEnd"/>
      <w:r w:rsidRPr="00FF624C">
        <w:t>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Možnosti katolické výchovy v</w:t>
      </w:r>
      <w:r w:rsidR="002953C9" w:rsidRPr="00FF624C">
        <w:t> </w:t>
      </w:r>
      <w:r w:rsidRPr="00FF624C">
        <w:t>rámci náhradní rodinné péče (Josef Slavíček)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Církevní a státní předpisy pro výuku náboženství na základních a středních školách (Marie Veselá)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Církevní a státní předpisy pro základní</w:t>
      </w:r>
      <w:r w:rsidR="002953C9" w:rsidRPr="00FF624C">
        <w:t xml:space="preserve"> a střední církevní školy od r. </w:t>
      </w:r>
      <w:r w:rsidRPr="00FF624C">
        <w:t>1945 a j</w:t>
      </w:r>
      <w:r w:rsidR="002953C9" w:rsidRPr="00FF624C">
        <w:t>ejich konkrétní realizace od r. </w:t>
      </w:r>
      <w:r w:rsidRPr="00FF624C">
        <w:t>1990 na Moravě a ve Slezsku (Milan Vícha)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2002</w:t>
      </w:r>
      <w:r w:rsidRPr="00FF624C">
        <w:rPr>
          <w:rFonts w:ascii="Times New Roman" w:hAnsi="Times New Roman" w:cs="Times New Roman"/>
          <w:b/>
          <w:iCs/>
          <w:sz w:val="24"/>
          <w:szCs w:val="24"/>
        </w:rPr>
        <w:t xml:space="preserve">/2003 </w:t>
      </w:r>
      <w:r w:rsidRPr="00FF624C">
        <w:rPr>
          <w:rFonts w:ascii="Times New Roman" w:hAnsi="Times New Roman" w:cs="Times New Roman"/>
          <w:iCs/>
          <w:sz w:val="24"/>
          <w:szCs w:val="24"/>
        </w:rPr>
        <w:t xml:space="preserve">– 2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iCs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RUDOLF, Vlastimil. Založení a rozvoj řádu křížovníků s červenou hvězdou do husitských válek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  <w:rPr>
          <w:iCs/>
        </w:rPr>
      </w:pPr>
      <w:r w:rsidRPr="00FF624C">
        <w:t>SVOBODNÍKOVÁ, Libuše. Současné postavení církevních škol ve školské soustavě</w:t>
      </w:r>
      <w:r w:rsidRPr="00FF624C">
        <w:rPr>
          <w:i/>
        </w:rPr>
        <w:t xml:space="preserve"> České republiky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Pr="00FF624C">
        <w:rPr>
          <w:rFonts w:ascii="Times New Roman" w:hAnsi="Times New Roman" w:cs="Times New Roman"/>
          <w:b/>
          <w:iCs/>
          <w:sz w:val="24"/>
          <w:szCs w:val="24"/>
        </w:rPr>
        <w:t xml:space="preserve">/2004 </w:t>
      </w:r>
      <w:r w:rsidRPr="00FF624C">
        <w:rPr>
          <w:rFonts w:ascii="Times New Roman" w:hAnsi="Times New Roman" w:cs="Times New Roman"/>
          <w:iCs/>
          <w:sz w:val="24"/>
          <w:szCs w:val="24"/>
        </w:rPr>
        <w:t xml:space="preserve">– 6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diplomových</w:t>
      </w:r>
      <w:r w:rsidR="009E7FAA" w:rsidRPr="00FF6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24C">
        <w:rPr>
          <w:rFonts w:ascii="Times New Roman" w:hAnsi="Times New Roman" w:cs="Times New Roman"/>
          <w:iCs/>
          <w:sz w:val="24"/>
          <w:szCs w:val="24"/>
        </w:rPr>
        <w:t>prací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CHLUBOVÁ, Jana. Vývoj církevního posuzování knih na základě kodexů kanonického práva z r. 1917 a 1983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BYRTUSOVÁ, Dana. Srovnání předpisů církví a církevních společností v českém Slezsku ohledně křtu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lastRenderedPageBreak/>
        <w:t>GÉBLOVÁ, Petra. Srovnání současných norem pro řeholní formaci s CIC/1917 při zohlednění pokoncilní legislativy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HOŠŤÁLKOVÁ, Radmila. Srovnání křesťanské iniciace </w:t>
      </w:r>
      <w:r w:rsidR="00134738" w:rsidRPr="00FF624C">
        <w:t>v katolické církvi latinského a </w:t>
      </w:r>
      <w:r w:rsidRPr="00FF624C">
        <w:t>byzantského obřadu v České republice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POLÁCHOVÁ, Marie. Kanonické předpisy ohledně manželských překážek od CIC/1917 a jejich srovnání s právem československým, resp. českým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ŠKRABALOVÁ, Věra. Kanonické předpisy ohledně svátosti křtu s ohledem na české</w:t>
      </w:r>
      <w:r w:rsidRPr="00FF624C">
        <w:rPr>
          <w:i/>
        </w:rPr>
        <w:t xml:space="preserve"> partikulární právo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624C">
        <w:rPr>
          <w:rFonts w:ascii="Times New Roman" w:hAnsi="Times New Roman" w:cs="Times New Roman"/>
          <w:b/>
          <w:iCs/>
          <w:sz w:val="24"/>
          <w:szCs w:val="24"/>
        </w:rPr>
        <w:t xml:space="preserve">2004/2005 – </w:t>
      </w:r>
      <w:r w:rsidRPr="00FF624C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diplomová</w:t>
      </w:r>
      <w:r w:rsidRPr="00FF624C">
        <w:rPr>
          <w:rFonts w:ascii="Times New Roman" w:hAnsi="Times New Roman" w:cs="Times New Roman"/>
          <w:iCs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F624C">
        <w:t xml:space="preserve">HUSEK, Jan, </w:t>
      </w:r>
      <w:r w:rsidRPr="00FF624C">
        <w:rPr>
          <w:i/>
        </w:rPr>
        <w:t>Otázky sexuální orientace a identifikace a jejich dopad na uzavření manželství</w:t>
      </w:r>
      <w:r w:rsidR="00994074" w:rsidRPr="00FF624C">
        <w:rPr>
          <w:i/>
        </w:rPr>
        <w:t xml:space="preserve"> v kanonickém právu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sz w:val="24"/>
          <w:szCs w:val="24"/>
        </w:rPr>
        <w:t xml:space="preserve">2005/2006 – </w:t>
      </w:r>
      <w:r w:rsidRPr="00FF624C">
        <w:rPr>
          <w:rFonts w:ascii="Times New Roman" w:hAnsi="Times New Roman" w:cs="Times New Roman"/>
          <w:sz w:val="24"/>
          <w:szCs w:val="24"/>
        </w:rPr>
        <w:t xml:space="preserve">2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ADAMEC, Jiří. </w:t>
      </w:r>
      <w:r w:rsidR="00DB6AFE" w:rsidRPr="00FF624C">
        <w:t>Možnosti spolupráce mezi</w:t>
      </w:r>
      <w:r w:rsidRPr="00FF624C">
        <w:t xml:space="preserve"> farností</w:t>
      </w:r>
      <w:r w:rsidR="00DB6AFE" w:rsidRPr="00FF624C">
        <w:t xml:space="preserve"> a obcí 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PASEKA, Vlastimil, Malí bratři a Malé sestry Ježíšovy v historicko-právním kontextu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Pr="00FF624C">
        <w:rPr>
          <w:rFonts w:ascii="Times New Roman" w:hAnsi="Times New Roman" w:cs="Times New Roman"/>
          <w:b/>
          <w:sz w:val="24"/>
          <w:szCs w:val="24"/>
        </w:rPr>
        <w:t xml:space="preserve">/2007 </w:t>
      </w:r>
      <w:r w:rsidRPr="00FF624C">
        <w:rPr>
          <w:rFonts w:ascii="Times New Roman" w:hAnsi="Times New Roman" w:cs="Times New Roman"/>
          <w:sz w:val="24"/>
          <w:szCs w:val="24"/>
        </w:rPr>
        <w:t xml:space="preserve">– 3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PRINZ, Petr. Právní postavení katolických charit v České republice od r. 1990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SEKANINA. </w:t>
      </w:r>
      <w:r w:rsidR="0024655C" w:rsidRPr="00FF624C">
        <w:t>Bořivoj. Různé formy společného slavení neděle za nepřítomnosti kněze.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ZOUBEK, Jaroslav. </w:t>
      </w:r>
      <w:r w:rsidR="00C967BC" w:rsidRPr="00FF624C">
        <w:t>Právní p</w:t>
      </w:r>
      <w:r w:rsidRPr="00FF624C">
        <w:t>ostavení laiků na základě současných církevních dokumentů ve srovnání s CIC/1917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sz w:val="24"/>
          <w:szCs w:val="24"/>
        </w:rPr>
        <w:t>bakalářské práce:</w:t>
      </w:r>
      <w:r w:rsidRPr="00FF624C">
        <w:rPr>
          <w:rFonts w:ascii="Times New Roman" w:hAnsi="Times New Roman" w:cs="Times New Roman"/>
          <w:sz w:val="24"/>
          <w:szCs w:val="24"/>
        </w:rPr>
        <w:t xml:space="preserve"> </w:t>
      </w:r>
      <w:r w:rsidR="009E7FAA" w:rsidRPr="00FF624C">
        <w:rPr>
          <w:rFonts w:ascii="Times New Roman" w:hAnsi="Times New Roman" w:cs="Times New Roman"/>
          <w:sz w:val="24"/>
          <w:szCs w:val="24"/>
        </w:rPr>
        <w:t>–</w:t>
      </w:r>
      <w:r w:rsidRPr="00FF624C">
        <w:rPr>
          <w:rFonts w:ascii="Times New Roman" w:hAnsi="Times New Roman" w:cs="Times New Roman"/>
          <w:sz w:val="24"/>
          <w:szCs w:val="24"/>
        </w:rPr>
        <w:t xml:space="preserve"> 1 bak</w:t>
      </w:r>
      <w:r w:rsidR="009E7FAA" w:rsidRPr="00FF624C">
        <w:rPr>
          <w:rFonts w:ascii="Times New Roman" w:hAnsi="Times New Roman" w:cs="Times New Roman"/>
          <w:sz w:val="24"/>
          <w:szCs w:val="24"/>
        </w:rPr>
        <w:t>alářská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rPr>
          <w:snapToGrid w:val="0"/>
          <w:color w:val="000000"/>
        </w:rPr>
        <w:t xml:space="preserve">MIKULOVÁ, </w:t>
      </w:r>
      <w:r w:rsidRPr="00FF624C">
        <w:t>Stanislava</w:t>
      </w:r>
      <w:r w:rsidRPr="00FF624C">
        <w:rPr>
          <w:snapToGrid w:val="0"/>
          <w:color w:val="000000"/>
        </w:rPr>
        <w:t xml:space="preserve">. </w:t>
      </w:r>
      <w:r w:rsidRPr="00FF624C">
        <w:rPr>
          <w:i/>
        </w:rPr>
        <w:t>Správa majetku v České provincii Ko</w:t>
      </w:r>
      <w:r w:rsidR="002953C9" w:rsidRPr="00FF624C">
        <w:rPr>
          <w:i/>
        </w:rPr>
        <w:t>ngregace milosrdných sester sv. </w:t>
      </w:r>
      <w:r w:rsidRPr="00FF624C">
        <w:rPr>
          <w:i/>
        </w:rPr>
        <w:t>Vincence de Paul</w:t>
      </w:r>
    </w:p>
    <w:p w:rsidR="005E12D5" w:rsidRPr="00FF624C" w:rsidRDefault="005E12D5" w:rsidP="00FF624C">
      <w:pPr>
        <w:pStyle w:val="Normlnweb"/>
        <w:keepNext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F624C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Pr="00FF624C">
        <w:rPr>
          <w:rFonts w:ascii="Times New Roman" w:hAnsi="Times New Roman" w:cs="Times New Roman"/>
          <w:b/>
          <w:sz w:val="24"/>
          <w:szCs w:val="24"/>
        </w:rPr>
        <w:t xml:space="preserve">/2008 </w:t>
      </w:r>
      <w:r w:rsidRPr="00FF624C">
        <w:rPr>
          <w:rFonts w:ascii="Times New Roman" w:hAnsi="Times New Roman" w:cs="Times New Roman"/>
          <w:sz w:val="24"/>
          <w:szCs w:val="24"/>
        </w:rPr>
        <w:t xml:space="preserve">– 2 </w:t>
      </w:r>
      <w:r w:rsidR="009E7FAA" w:rsidRPr="00FF624C">
        <w:rPr>
          <w:rFonts w:ascii="Times New Roman" w:hAnsi="Times New Roman" w:cs="Times New Roman"/>
          <w:sz w:val="24"/>
          <w:szCs w:val="24"/>
        </w:rPr>
        <w:t>diplomové</w:t>
      </w:r>
      <w:r w:rsidRPr="00FF624C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BAREŠ, Miroslav. </w:t>
      </w:r>
      <w:r w:rsidR="002944AC" w:rsidRPr="00FF624C">
        <w:t xml:space="preserve">Charisma a instituce v Hnutí </w:t>
      </w:r>
      <w:proofErr w:type="spellStart"/>
      <w:r w:rsidR="002944AC" w:rsidRPr="00FF624C">
        <w:t>foc</w:t>
      </w:r>
      <w:r w:rsidRPr="00FF624C">
        <w:t>oláre</w:t>
      </w:r>
      <w:proofErr w:type="spellEnd"/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ADAMCOVÁ, Tereza. </w:t>
      </w:r>
      <w:r w:rsidR="006B6A6C" w:rsidRPr="00FF624C">
        <w:t xml:space="preserve">Srovnání vztahů státu a </w:t>
      </w:r>
      <w:r w:rsidRPr="00FF624C">
        <w:t>církve v České republice a Polsku v oblasti školství, kultury a veřejných institucí</w:t>
      </w:r>
    </w:p>
    <w:p w:rsidR="00067C9C" w:rsidRPr="00FF624C" w:rsidRDefault="00067C9C" w:rsidP="00FF624C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F624C">
        <w:t>NĚMEC, Radek. Vztah Československa a Apoštolského stolce v období mezi dvěma</w:t>
      </w:r>
      <w:r w:rsidRPr="00FF624C">
        <w:rPr>
          <w:i/>
        </w:rPr>
        <w:t xml:space="preserve"> světovými </w:t>
      </w:r>
      <w:r w:rsidR="009E7FAA" w:rsidRPr="00FF624C">
        <w:rPr>
          <w:i/>
        </w:rPr>
        <w:t>válkami</w:t>
      </w:r>
    </w:p>
    <w:p w:rsidR="005E12D5" w:rsidRPr="00FF624C" w:rsidRDefault="005E12D5" w:rsidP="00FF624C">
      <w:pPr>
        <w:keepNext/>
        <w:spacing w:before="100" w:beforeAutospacing="1"/>
        <w:jc w:val="both"/>
      </w:pPr>
      <w:r w:rsidRPr="00FF624C">
        <w:rPr>
          <w:b/>
          <w:bCs/>
        </w:rPr>
        <w:t>2008</w:t>
      </w:r>
      <w:r w:rsidRPr="00FF624C">
        <w:rPr>
          <w:b/>
        </w:rPr>
        <w:t xml:space="preserve">/2009 </w:t>
      </w:r>
      <w:r w:rsidR="00977DB6" w:rsidRPr="00FF624C">
        <w:t>– 3</w:t>
      </w:r>
      <w:r w:rsidRPr="00FF624C">
        <w:t xml:space="preserve"> </w:t>
      </w:r>
      <w:r w:rsidR="009E7FAA" w:rsidRPr="00FF624C">
        <w:t>diplomové práce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ČASTULÍKOVÁ, Marie. Restituce církevního majetku v České republice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>HOŘÍNEK, Martin. Rámcové zakotvení charitativní služby katolické církve v konkordátních smlouvách s evropskými zeměmi</w:t>
      </w:r>
    </w:p>
    <w:p w:rsidR="005E12D5" w:rsidRPr="00FF624C" w:rsidRDefault="005E12D5" w:rsidP="00FF624C">
      <w:pPr>
        <w:pStyle w:val="Odstavecseseznamem"/>
        <w:numPr>
          <w:ilvl w:val="0"/>
          <w:numId w:val="19"/>
        </w:numPr>
        <w:jc w:val="both"/>
      </w:pPr>
      <w:r w:rsidRPr="00FF624C">
        <w:t xml:space="preserve">KRBEC, Jan. Srovnání trestního práva v kodexech kanonického práva z let </w:t>
      </w:r>
      <w:smartTag w:uri="urn:schemas-microsoft-com:office:smarttags" w:element="metricconverter">
        <w:smartTagPr>
          <w:attr w:name="ProductID" w:val="1917 a"/>
        </w:smartTagPr>
        <w:r w:rsidRPr="00FF624C">
          <w:t>1917 a</w:t>
        </w:r>
      </w:smartTag>
      <w:r w:rsidRPr="00FF624C">
        <w:t xml:space="preserve"> 1983</w:t>
      </w:r>
    </w:p>
    <w:p w:rsidR="003C6C46" w:rsidRPr="00FF624C" w:rsidRDefault="003C6C46" w:rsidP="00FF624C">
      <w:pPr>
        <w:keepNext/>
        <w:spacing w:before="100" w:beforeAutospacing="1"/>
        <w:jc w:val="both"/>
      </w:pPr>
      <w:r w:rsidRPr="00FF624C">
        <w:rPr>
          <w:b/>
        </w:rPr>
        <w:t>2009/2010</w:t>
      </w:r>
      <w:r w:rsidR="009E7FAA" w:rsidRPr="00FF624C">
        <w:rPr>
          <w:b/>
        </w:rPr>
        <w:t xml:space="preserve"> </w:t>
      </w:r>
      <w:r w:rsidR="009E7FAA" w:rsidRPr="00FF624C">
        <w:t>–</w:t>
      </w:r>
      <w:r w:rsidR="00C95F9C" w:rsidRPr="00FF624C">
        <w:t xml:space="preserve"> </w:t>
      </w:r>
      <w:r w:rsidR="009E7FAA" w:rsidRPr="00FF624C">
        <w:t>1 diplomová</w:t>
      </w:r>
      <w:r w:rsidR="00C95F9C" w:rsidRPr="00FF624C">
        <w:t xml:space="preserve"> práce</w:t>
      </w:r>
    </w:p>
    <w:p w:rsidR="003C6C46" w:rsidRPr="00FF624C" w:rsidRDefault="003C6C46" w:rsidP="00FF624C">
      <w:pPr>
        <w:pStyle w:val="Odstavecseseznamem"/>
        <w:numPr>
          <w:ilvl w:val="0"/>
          <w:numId w:val="19"/>
        </w:numPr>
        <w:jc w:val="both"/>
      </w:pPr>
      <w:r w:rsidRPr="00FF624C">
        <w:t>MORAVCOVÁ Gabriela</w:t>
      </w:r>
      <w:r w:rsidRPr="00FF624C">
        <w:rPr>
          <w:i/>
        </w:rPr>
        <w:t>, Ekumenické aspekty právní disciplíny uzavření manželství v</w:t>
      </w:r>
      <w:r w:rsidR="002953C9" w:rsidRPr="00FF624C">
        <w:rPr>
          <w:i/>
        </w:rPr>
        <w:t> </w:t>
      </w:r>
      <w:r w:rsidRPr="00FF624C">
        <w:rPr>
          <w:i/>
        </w:rPr>
        <w:t>největších křesťanských církvích v</w:t>
      </w:r>
      <w:r w:rsidR="002953C9" w:rsidRPr="00FF624C">
        <w:rPr>
          <w:i/>
        </w:rPr>
        <w:t> </w:t>
      </w:r>
      <w:r w:rsidRPr="00FF624C">
        <w:rPr>
          <w:i/>
        </w:rPr>
        <w:t>České republice</w:t>
      </w:r>
    </w:p>
    <w:p w:rsidR="00FA3C22" w:rsidRPr="00FF624C" w:rsidRDefault="00977DB6" w:rsidP="00FF624C">
      <w:pPr>
        <w:keepNext/>
        <w:spacing w:before="100" w:beforeAutospacing="1"/>
        <w:jc w:val="both"/>
      </w:pPr>
      <w:r w:rsidRPr="00FF624C">
        <w:rPr>
          <w:b/>
        </w:rPr>
        <w:t>2010/2011</w:t>
      </w:r>
      <w:r w:rsidR="00134738" w:rsidRPr="00FF624C">
        <w:rPr>
          <w:b/>
        </w:rPr>
        <w:t xml:space="preserve"> –</w:t>
      </w:r>
      <w:r w:rsidR="00FA3C22" w:rsidRPr="00FF624C">
        <w:rPr>
          <w:b/>
        </w:rPr>
        <w:t xml:space="preserve"> </w:t>
      </w:r>
      <w:r w:rsidR="00FA3C22" w:rsidRPr="00FF624C">
        <w:t>2 bakalářské práce</w:t>
      </w:r>
    </w:p>
    <w:p w:rsidR="00FA3C22" w:rsidRPr="00FF624C" w:rsidRDefault="00FA3C22" w:rsidP="00FF624C">
      <w:pPr>
        <w:pStyle w:val="Odstavecseseznamem"/>
        <w:numPr>
          <w:ilvl w:val="0"/>
          <w:numId w:val="19"/>
        </w:numPr>
        <w:jc w:val="both"/>
      </w:pPr>
      <w:r w:rsidRPr="00FF624C">
        <w:t>PLŠEK, Radovan. Vymezení služby trvalých jáhnů v České republice</w:t>
      </w:r>
    </w:p>
    <w:p w:rsidR="00FA3C22" w:rsidRPr="00FF624C" w:rsidRDefault="00FA3C22" w:rsidP="00FF624C">
      <w:pPr>
        <w:pStyle w:val="Odstavecseseznamem"/>
        <w:numPr>
          <w:ilvl w:val="0"/>
          <w:numId w:val="19"/>
        </w:numPr>
        <w:jc w:val="both"/>
      </w:pPr>
      <w:r w:rsidRPr="00FF624C">
        <w:t>BRUNCKO Stanislav. Trestné činy duchovních proti šestému přikázání Desatera s</w:t>
      </w:r>
      <w:r w:rsidR="002953C9" w:rsidRPr="00FF624C">
        <w:t> nezletilou</w:t>
      </w:r>
      <w:r w:rsidRPr="00FF624C">
        <w:t xml:space="preserve"> osobou v</w:t>
      </w:r>
      <w:r w:rsidR="002953C9" w:rsidRPr="00FF624C">
        <w:t> </w:t>
      </w:r>
      <w:r w:rsidRPr="00FF624C">
        <w:t>komparativním pohledu kanonického a českého práva</w:t>
      </w:r>
    </w:p>
    <w:p w:rsidR="00FA22AE" w:rsidRPr="00FF624C" w:rsidRDefault="00FA22AE" w:rsidP="00FF624C">
      <w:pPr>
        <w:keepNext/>
        <w:spacing w:before="100" w:beforeAutospacing="1"/>
        <w:jc w:val="both"/>
      </w:pPr>
      <w:r w:rsidRPr="00FF624C">
        <w:rPr>
          <w:b/>
        </w:rPr>
        <w:lastRenderedPageBreak/>
        <w:t>2012/2013</w:t>
      </w:r>
      <w:r w:rsidR="00134738" w:rsidRPr="00FF624C">
        <w:rPr>
          <w:b/>
        </w:rPr>
        <w:t xml:space="preserve"> </w:t>
      </w:r>
      <w:r w:rsidR="00134738" w:rsidRPr="00FF624C">
        <w:t>– 2</w:t>
      </w:r>
      <w:r w:rsidR="00A424F7" w:rsidRPr="00FF624C">
        <w:t xml:space="preserve"> diplomové práce</w:t>
      </w:r>
    </w:p>
    <w:p w:rsidR="00FA22AE" w:rsidRPr="00FF624C" w:rsidRDefault="00831FB7" w:rsidP="002953C9">
      <w:pPr>
        <w:pStyle w:val="Odstavecseseznamem"/>
        <w:numPr>
          <w:ilvl w:val="0"/>
          <w:numId w:val="11"/>
        </w:numPr>
        <w:jc w:val="both"/>
        <w:rPr>
          <w:i/>
        </w:rPr>
      </w:pPr>
      <w:r w:rsidRPr="00FF624C">
        <w:t>PONÍŽIL, František</w:t>
      </w:r>
      <w:r w:rsidRPr="00FF624C">
        <w:rPr>
          <w:i/>
        </w:rPr>
        <w:t>. Svátost svěcení: Srovnání právní úpravy v kodexech kanonického práva z let 1917 a 1983</w:t>
      </w:r>
    </w:p>
    <w:p w:rsidR="00831FB7" w:rsidRPr="00FF624C" w:rsidRDefault="00F22377" w:rsidP="002953C9">
      <w:pPr>
        <w:pStyle w:val="Odstavecseseznamem"/>
        <w:numPr>
          <w:ilvl w:val="0"/>
          <w:numId w:val="11"/>
        </w:numPr>
        <w:jc w:val="both"/>
        <w:rPr>
          <w:i/>
        </w:rPr>
      </w:pPr>
      <w:r w:rsidRPr="00FF624C">
        <w:t>ZAVADILOVÁ, Eva</w:t>
      </w:r>
      <w:r w:rsidRPr="00FF624C">
        <w:rPr>
          <w:i/>
        </w:rPr>
        <w:t>. Modus vivendi ve vztazích mezi Československem a katolickou církví do roku 1949</w:t>
      </w:r>
    </w:p>
    <w:p w:rsidR="00EE1085" w:rsidRPr="00FF624C" w:rsidRDefault="00EE1085" w:rsidP="00FF624C">
      <w:pPr>
        <w:keepNext/>
        <w:spacing w:before="100" w:beforeAutospacing="1"/>
        <w:jc w:val="both"/>
        <w:rPr>
          <w:b/>
        </w:rPr>
      </w:pPr>
      <w:r w:rsidRPr="00FF624C">
        <w:rPr>
          <w:b/>
        </w:rPr>
        <w:t>2013/2014</w:t>
      </w:r>
      <w:r w:rsidR="00134738" w:rsidRPr="00FF624C">
        <w:t xml:space="preserve"> – 1 diplomová práce</w:t>
      </w:r>
    </w:p>
    <w:p w:rsidR="00EE1085" w:rsidRPr="00FF624C" w:rsidRDefault="00457489" w:rsidP="002953C9">
      <w:pPr>
        <w:pStyle w:val="Odstavecseseznamem"/>
        <w:numPr>
          <w:ilvl w:val="0"/>
          <w:numId w:val="15"/>
        </w:numPr>
        <w:jc w:val="both"/>
        <w:rPr>
          <w:i/>
        </w:rPr>
      </w:pPr>
      <w:r w:rsidRPr="00FF624C">
        <w:t>GAJDUŠEK</w:t>
      </w:r>
      <w:r w:rsidR="00EE1085" w:rsidRPr="00FF624C">
        <w:t>, Jan.</w:t>
      </w:r>
      <w:r w:rsidR="00EE1085" w:rsidRPr="00FF624C">
        <w:rPr>
          <w:i/>
        </w:rPr>
        <w:t xml:space="preserve"> Apoštolská konstituce </w:t>
      </w:r>
      <w:proofErr w:type="spellStart"/>
      <w:r w:rsidR="00EE1085" w:rsidRPr="00FF624C">
        <w:rPr>
          <w:i/>
        </w:rPr>
        <w:t>Anglicanorum</w:t>
      </w:r>
      <w:proofErr w:type="spellEnd"/>
      <w:r w:rsidR="00EE1085" w:rsidRPr="00FF624C">
        <w:rPr>
          <w:i/>
        </w:rPr>
        <w:t xml:space="preserve"> </w:t>
      </w:r>
      <w:proofErr w:type="spellStart"/>
      <w:r w:rsidR="00E230DE" w:rsidRPr="00FF624C">
        <w:rPr>
          <w:i/>
        </w:rPr>
        <w:t>c</w:t>
      </w:r>
      <w:r w:rsidR="00EE1085" w:rsidRPr="00FF624C">
        <w:rPr>
          <w:i/>
        </w:rPr>
        <w:t>oetibus</w:t>
      </w:r>
      <w:proofErr w:type="spellEnd"/>
      <w:r w:rsidR="00EE1085" w:rsidRPr="00FF624C">
        <w:rPr>
          <w:i/>
        </w:rPr>
        <w:t xml:space="preserve"> a její aplikace na Britských ostrovech</w:t>
      </w:r>
    </w:p>
    <w:p w:rsidR="00A6200E" w:rsidRPr="00FF624C" w:rsidRDefault="00DE65FD" w:rsidP="00FF624C">
      <w:pPr>
        <w:keepNext/>
        <w:spacing w:before="100" w:beforeAutospacing="1"/>
        <w:jc w:val="both"/>
      </w:pPr>
      <w:r w:rsidRPr="00FF624C">
        <w:rPr>
          <w:b/>
        </w:rPr>
        <w:t>2014/2015</w:t>
      </w:r>
      <w:r w:rsidR="00DC1390" w:rsidRPr="00FF624C">
        <w:t xml:space="preserve"> – 1 bakalářská práce</w:t>
      </w:r>
    </w:p>
    <w:p w:rsidR="00A6200E" w:rsidRPr="00FF624C" w:rsidRDefault="00A6200E" w:rsidP="002953C9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FF624C">
        <w:t>SVAČINOVÁ, Zuzana</w:t>
      </w:r>
      <w:r w:rsidRPr="00FF624C">
        <w:rPr>
          <w:i/>
        </w:rPr>
        <w:t xml:space="preserve">. </w:t>
      </w:r>
      <w:r w:rsidR="00976D06" w:rsidRPr="00FF624C">
        <w:rPr>
          <w:i/>
        </w:rPr>
        <w:t>Sro</w:t>
      </w:r>
      <w:r w:rsidR="002953C9" w:rsidRPr="00FF624C">
        <w:rPr>
          <w:i/>
        </w:rPr>
        <w:t>vnání vybraných bodů Řehole sv. Augustina a Řehole sv. </w:t>
      </w:r>
      <w:r w:rsidR="00976D06" w:rsidRPr="00FF624C">
        <w:rPr>
          <w:i/>
        </w:rPr>
        <w:t xml:space="preserve">Anděly </w:t>
      </w:r>
      <w:proofErr w:type="spellStart"/>
      <w:r w:rsidR="00976D06" w:rsidRPr="00FF624C">
        <w:rPr>
          <w:i/>
        </w:rPr>
        <w:t>Merici</w:t>
      </w:r>
      <w:proofErr w:type="spellEnd"/>
    </w:p>
    <w:p w:rsidR="00F01C7A" w:rsidRPr="00FF624C" w:rsidRDefault="00F01C7A" w:rsidP="00FF624C">
      <w:pPr>
        <w:keepNext/>
        <w:spacing w:before="100" w:beforeAutospacing="1"/>
        <w:jc w:val="both"/>
      </w:pPr>
      <w:r w:rsidRPr="00FF624C">
        <w:rPr>
          <w:b/>
        </w:rPr>
        <w:t>2016/2017</w:t>
      </w:r>
      <w:r w:rsidR="001406AA" w:rsidRPr="00FF624C">
        <w:rPr>
          <w:b/>
        </w:rPr>
        <w:t xml:space="preserve"> – </w:t>
      </w:r>
      <w:r w:rsidR="00DC1390" w:rsidRPr="00FF624C">
        <w:t>1</w:t>
      </w:r>
      <w:r w:rsidR="001406AA" w:rsidRPr="00FF624C">
        <w:t xml:space="preserve"> bakalářsk</w:t>
      </w:r>
      <w:r w:rsidR="00DC1390" w:rsidRPr="00FF624C">
        <w:t>á</w:t>
      </w:r>
      <w:r w:rsidR="001406AA" w:rsidRPr="00FF624C">
        <w:t xml:space="preserve"> práce</w:t>
      </w:r>
    </w:p>
    <w:p w:rsidR="00F01C7A" w:rsidRPr="00FF624C" w:rsidRDefault="00F01C7A" w:rsidP="002953C9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FF624C">
        <w:t>KOČNAR</w:t>
      </w:r>
      <w:r w:rsidR="0028467D" w:rsidRPr="00FF624C">
        <w:t>,</w:t>
      </w:r>
      <w:r w:rsidRPr="00FF624C">
        <w:t xml:space="preserve"> Šimon</w:t>
      </w:r>
      <w:r w:rsidR="002953C9" w:rsidRPr="00FF624C">
        <w:t xml:space="preserve">. </w:t>
      </w:r>
      <w:r w:rsidRPr="00FF624C">
        <w:rPr>
          <w:i/>
        </w:rPr>
        <w:t>Reorganizace církevní správy mez</w:t>
      </w:r>
      <w:r w:rsidR="002953C9" w:rsidRPr="00FF624C">
        <w:rPr>
          <w:i/>
        </w:rPr>
        <w:t>i Českou a Polskou republikou v 70. letech 20. </w:t>
      </w:r>
      <w:r w:rsidRPr="00FF624C">
        <w:rPr>
          <w:i/>
        </w:rPr>
        <w:t>století</w:t>
      </w:r>
    </w:p>
    <w:p w:rsidR="00227D55" w:rsidRPr="00FF624C" w:rsidRDefault="00227D55" w:rsidP="00FF624C">
      <w:pPr>
        <w:keepNext/>
        <w:spacing w:before="100" w:beforeAutospacing="1"/>
        <w:jc w:val="both"/>
      </w:pPr>
      <w:r w:rsidRPr="00FF624C">
        <w:rPr>
          <w:b/>
        </w:rPr>
        <w:t>2018/2019</w:t>
      </w:r>
      <w:r w:rsidR="00CC27C7" w:rsidRPr="00FF624C">
        <w:t xml:space="preserve"> </w:t>
      </w:r>
      <w:r w:rsidR="00DC1390" w:rsidRPr="00FF624C">
        <w:t>–</w:t>
      </w:r>
      <w:r w:rsidR="00C50C63" w:rsidRPr="00FF624C">
        <w:t xml:space="preserve"> </w:t>
      </w:r>
      <w:r w:rsidR="002104B9" w:rsidRPr="00FF624C">
        <w:t>4</w:t>
      </w:r>
      <w:r w:rsidR="00DC1390" w:rsidRPr="00FF624C">
        <w:t xml:space="preserve"> </w:t>
      </w:r>
      <w:r w:rsidR="00CC27C7" w:rsidRPr="00FF624C">
        <w:t>diplomové práce</w:t>
      </w:r>
    </w:p>
    <w:p w:rsidR="00452EB4" w:rsidRPr="00FF624C" w:rsidRDefault="00452EB4" w:rsidP="002953C9">
      <w:pPr>
        <w:pStyle w:val="Odstavecseseznamem"/>
        <w:numPr>
          <w:ilvl w:val="0"/>
          <w:numId w:val="13"/>
        </w:numPr>
        <w:jc w:val="both"/>
        <w:rPr>
          <w:i/>
        </w:rPr>
      </w:pPr>
      <w:r w:rsidRPr="00FF624C">
        <w:t xml:space="preserve">ČERNÝ, Jan. </w:t>
      </w:r>
      <w:r w:rsidRPr="00FF624C">
        <w:rPr>
          <w:i/>
        </w:rPr>
        <w:t>Reforma manželského procesního práva za papeže Františka</w:t>
      </w:r>
    </w:p>
    <w:p w:rsidR="00452EB4" w:rsidRPr="00FF624C" w:rsidRDefault="00452EB4" w:rsidP="002953C9">
      <w:pPr>
        <w:pStyle w:val="Odstavecseseznamem"/>
        <w:numPr>
          <w:ilvl w:val="0"/>
          <w:numId w:val="13"/>
        </w:numPr>
        <w:jc w:val="both"/>
        <w:rPr>
          <w:i/>
        </w:rPr>
      </w:pPr>
      <w:r w:rsidRPr="00FF624C">
        <w:t xml:space="preserve">GALVANIOVÁ, Hana. </w:t>
      </w:r>
      <w:r w:rsidRPr="00FF624C">
        <w:rPr>
          <w:i/>
        </w:rPr>
        <w:t>Překážky manželství vyplývající z životního stavu v CIC a CCEO</w:t>
      </w:r>
    </w:p>
    <w:p w:rsidR="00227D55" w:rsidRPr="00FF624C" w:rsidRDefault="0028467D" w:rsidP="002953C9">
      <w:pPr>
        <w:pStyle w:val="Odstavecseseznamem"/>
        <w:numPr>
          <w:ilvl w:val="0"/>
          <w:numId w:val="13"/>
        </w:numPr>
        <w:jc w:val="both"/>
        <w:rPr>
          <w:i/>
        </w:rPr>
      </w:pPr>
      <w:r w:rsidRPr="00FF624C">
        <w:t>KOČNAR,</w:t>
      </w:r>
      <w:r w:rsidR="00227D55" w:rsidRPr="00FF624C">
        <w:t xml:space="preserve"> Šimon</w:t>
      </w:r>
      <w:r w:rsidR="002953C9" w:rsidRPr="00FF624C">
        <w:t>.</w:t>
      </w:r>
      <w:r w:rsidR="00227D55" w:rsidRPr="00FF624C">
        <w:rPr>
          <w:i/>
        </w:rPr>
        <w:t xml:space="preserve"> Postavení učitele náboženství v</w:t>
      </w:r>
      <w:r w:rsidR="002953C9" w:rsidRPr="00FF624C">
        <w:rPr>
          <w:i/>
        </w:rPr>
        <w:t> </w:t>
      </w:r>
      <w:r w:rsidR="00227D55" w:rsidRPr="00FF624C">
        <w:rPr>
          <w:i/>
        </w:rPr>
        <w:t>současném právním řádu České republiky</w:t>
      </w:r>
    </w:p>
    <w:p w:rsidR="002104B9" w:rsidRPr="00FF624C" w:rsidRDefault="002104B9" w:rsidP="002953C9">
      <w:pPr>
        <w:pStyle w:val="Odstavecseseznamem"/>
        <w:numPr>
          <w:ilvl w:val="0"/>
          <w:numId w:val="13"/>
        </w:numPr>
        <w:jc w:val="both"/>
        <w:rPr>
          <w:i/>
        </w:rPr>
      </w:pPr>
      <w:r w:rsidRPr="00FF624C">
        <w:t xml:space="preserve">ŠTĚPÁN, Jan. </w:t>
      </w:r>
      <w:r w:rsidRPr="00FF624C">
        <w:rPr>
          <w:i/>
        </w:rPr>
        <w:t>Církevní předpisy pro přípravu na manželství a vedení novomanželů</w:t>
      </w:r>
    </w:p>
    <w:p w:rsidR="002104B9" w:rsidRPr="00FF624C" w:rsidRDefault="002104B9" w:rsidP="00FF624C">
      <w:pPr>
        <w:keepNext/>
        <w:spacing w:before="100" w:beforeAutospacing="1"/>
        <w:jc w:val="both"/>
      </w:pPr>
      <w:r w:rsidRPr="00FF624C">
        <w:rPr>
          <w:b/>
        </w:rPr>
        <w:t>2019/2020</w:t>
      </w:r>
      <w:r w:rsidRPr="00FF624C">
        <w:t xml:space="preserve"> – 2 diplomové práce</w:t>
      </w:r>
    </w:p>
    <w:p w:rsidR="002104B9" w:rsidRPr="00FF624C" w:rsidRDefault="002104B9" w:rsidP="002104B9">
      <w:pPr>
        <w:pStyle w:val="Odstavecseseznamem"/>
        <w:numPr>
          <w:ilvl w:val="0"/>
          <w:numId w:val="18"/>
        </w:numPr>
        <w:jc w:val="both"/>
        <w:rPr>
          <w:i/>
        </w:rPr>
      </w:pPr>
      <w:r w:rsidRPr="00FF624C">
        <w:t xml:space="preserve">DOJČÁR, Robert. </w:t>
      </w:r>
      <w:r w:rsidRPr="00FF624C">
        <w:rPr>
          <w:i/>
        </w:rPr>
        <w:t>Zkoumání poruch osobnosti v procesu o prohlášení neplatnosti manželství</w:t>
      </w:r>
    </w:p>
    <w:p w:rsidR="002104B9" w:rsidRPr="00FF624C" w:rsidRDefault="002104B9" w:rsidP="002104B9">
      <w:pPr>
        <w:pStyle w:val="Odstavecseseznamem"/>
        <w:numPr>
          <w:ilvl w:val="0"/>
          <w:numId w:val="18"/>
        </w:numPr>
        <w:jc w:val="both"/>
        <w:rPr>
          <w:i/>
        </w:rPr>
      </w:pPr>
      <w:r w:rsidRPr="00FF624C">
        <w:t>VRASPÍROVÁ (LIDMILOVÁ), Marcela.</w:t>
      </w:r>
      <w:r w:rsidRPr="00FF624C">
        <w:rPr>
          <w:i/>
        </w:rPr>
        <w:t xml:space="preserve"> Praxe udělování dispenze </w:t>
      </w:r>
      <w:proofErr w:type="spellStart"/>
      <w:r w:rsidRPr="00FF624C">
        <w:rPr>
          <w:i/>
        </w:rPr>
        <w:t>disparitatis</w:t>
      </w:r>
      <w:proofErr w:type="spellEnd"/>
      <w:r w:rsidRPr="00FF624C">
        <w:rPr>
          <w:i/>
        </w:rPr>
        <w:t xml:space="preserve"> </w:t>
      </w:r>
      <w:proofErr w:type="spellStart"/>
      <w:r w:rsidRPr="00FF624C">
        <w:rPr>
          <w:i/>
        </w:rPr>
        <w:t>cultus</w:t>
      </w:r>
      <w:proofErr w:type="spellEnd"/>
      <w:r w:rsidRPr="00FF624C">
        <w:rPr>
          <w:i/>
        </w:rPr>
        <w:t xml:space="preserve"> v Olomoucké arcidiecézi</w:t>
      </w:r>
    </w:p>
    <w:p w:rsidR="002104B9" w:rsidRPr="00FF624C" w:rsidRDefault="002104B9" w:rsidP="00FF624C">
      <w:pPr>
        <w:keepNext/>
        <w:spacing w:before="100" w:beforeAutospacing="1"/>
        <w:jc w:val="both"/>
      </w:pPr>
      <w:r w:rsidRPr="00FF624C">
        <w:rPr>
          <w:b/>
        </w:rPr>
        <w:t>2020/2021</w:t>
      </w:r>
      <w:r w:rsidRPr="00FF624C">
        <w:t xml:space="preserve"> – 1 diplomové práce</w:t>
      </w:r>
    </w:p>
    <w:p w:rsidR="002104B9" w:rsidRPr="00FF624C" w:rsidRDefault="002104B9" w:rsidP="002104B9">
      <w:pPr>
        <w:pStyle w:val="Odstavecseseznamem"/>
        <w:numPr>
          <w:ilvl w:val="0"/>
          <w:numId w:val="19"/>
        </w:numPr>
        <w:jc w:val="both"/>
      </w:pPr>
      <w:r w:rsidRPr="00FF624C">
        <w:t xml:space="preserve">PTÁČNÍKOVÁ DOKOUPILOVÁ, Yvona. </w:t>
      </w:r>
      <w:r w:rsidRPr="00FF624C">
        <w:rPr>
          <w:i/>
        </w:rPr>
        <w:t>Náhradní mateřství</w:t>
      </w:r>
    </w:p>
    <w:p w:rsidR="002104B9" w:rsidRPr="00FF624C" w:rsidRDefault="002104B9" w:rsidP="00FF624C">
      <w:pPr>
        <w:keepNext/>
        <w:spacing w:before="100" w:beforeAutospacing="1"/>
        <w:jc w:val="both"/>
      </w:pPr>
      <w:r w:rsidRPr="00FF624C">
        <w:rPr>
          <w:b/>
        </w:rPr>
        <w:t>2021/2022</w:t>
      </w:r>
      <w:r w:rsidRPr="00FF624C">
        <w:t xml:space="preserve"> – 1 diplomové práce</w:t>
      </w:r>
    </w:p>
    <w:p w:rsidR="002104B9" w:rsidRPr="00FF624C" w:rsidRDefault="002104B9" w:rsidP="002104B9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F624C">
        <w:t xml:space="preserve">ŠAFÁŘ, Marek. </w:t>
      </w:r>
      <w:r w:rsidRPr="00FF624C">
        <w:rPr>
          <w:i/>
        </w:rPr>
        <w:t>Opatření katolické církve proti sexuálním deliktům duchovních se zaměřením na Českou republiku</w:t>
      </w:r>
    </w:p>
    <w:p w:rsidR="002104B9" w:rsidRPr="00FF624C" w:rsidRDefault="002104B9" w:rsidP="00FF624C">
      <w:pPr>
        <w:keepNext/>
        <w:spacing w:before="100" w:beforeAutospacing="1"/>
        <w:jc w:val="both"/>
      </w:pPr>
      <w:r w:rsidRPr="00FF624C">
        <w:rPr>
          <w:b/>
        </w:rPr>
        <w:t xml:space="preserve">2022/2023 – </w:t>
      </w:r>
      <w:r w:rsidRPr="00FF624C">
        <w:t>2 bakalářská práce</w:t>
      </w:r>
    </w:p>
    <w:p w:rsidR="002104B9" w:rsidRPr="00FF624C" w:rsidRDefault="006A686E" w:rsidP="002104B9">
      <w:pPr>
        <w:pStyle w:val="Odstavecseseznamem"/>
        <w:numPr>
          <w:ilvl w:val="0"/>
          <w:numId w:val="19"/>
        </w:numPr>
        <w:jc w:val="both"/>
      </w:pPr>
      <w:r w:rsidRPr="00FF624C">
        <w:t xml:space="preserve">ZEMAN, Adam. </w:t>
      </w:r>
      <w:r w:rsidRPr="00FF624C">
        <w:rPr>
          <w:i/>
        </w:rPr>
        <w:t>Srovnání trestní odpovědnosti kleriků dle kanonického práva s kárnou odpovědností soudců</w:t>
      </w:r>
    </w:p>
    <w:p w:rsidR="006A686E" w:rsidRPr="002C4641" w:rsidRDefault="006A686E" w:rsidP="002104B9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F624C">
        <w:t>Z</w:t>
      </w:r>
      <w:r w:rsidR="00841028">
        <w:t>E</w:t>
      </w:r>
      <w:r w:rsidRPr="00FF624C">
        <w:t xml:space="preserve">MANOVÁ (KOLÁŘOVÁ), Barbora. </w:t>
      </w:r>
      <w:bookmarkStart w:id="0" w:name="_GoBack"/>
      <w:r w:rsidR="002C4641" w:rsidRPr="002C4641">
        <w:rPr>
          <w:i/>
        </w:rPr>
        <w:t>Svoboda vyznání v České republice v době pandemie Covid-19</w:t>
      </w:r>
    </w:p>
    <w:bookmarkEnd w:id="0"/>
    <w:p w:rsidR="002104B9" w:rsidRPr="00FF624C" w:rsidRDefault="002104B9" w:rsidP="002104B9">
      <w:pPr>
        <w:jc w:val="both"/>
      </w:pPr>
    </w:p>
    <w:p w:rsidR="002104B9" w:rsidRPr="00FF624C" w:rsidRDefault="002104B9" w:rsidP="002104B9">
      <w:pPr>
        <w:jc w:val="both"/>
      </w:pPr>
    </w:p>
    <w:sectPr w:rsidR="002104B9" w:rsidRPr="00FF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153"/>
    <w:multiLevelType w:val="hybridMultilevel"/>
    <w:tmpl w:val="9B5A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38F"/>
    <w:multiLevelType w:val="hybridMultilevel"/>
    <w:tmpl w:val="0A1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F5F"/>
    <w:multiLevelType w:val="hybridMultilevel"/>
    <w:tmpl w:val="61100C5E"/>
    <w:lvl w:ilvl="0" w:tplc="BDCCB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CE1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888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E0A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22B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FAA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CAE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029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40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24DBF"/>
    <w:multiLevelType w:val="hybridMultilevel"/>
    <w:tmpl w:val="B816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B41"/>
    <w:multiLevelType w:val="hybridMultilevel"/>
    <w:tmpl w:val="F2FEB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37D8"/>
    <w:multiLevelType w:val="hybridMultilevel"/>
    <w:tmpl w:val="5186E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175F"/>
    <w:multiLevelType w:val="hybridMultilevel"/>
    <w:tmpl w:val="A2AA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4FD0"/>
    <w:multiLevelType w:val="hybridMultilevel"/>
    <w:tmpl w:val="65362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E36B9"/>
    <w:multiLevelType w:val="hybridMultilevel"/>
    <w:tmpl w:val="43625E3E"/>
    <w:lvl w:ilvl="0" w:tplc="CAD87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B62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EC2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386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D252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E6F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860E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D64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A80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87991"/>
    <w:multiLevelType w:val="hybridMultilevel"/>
    <w:tmpl w:val="0712A558"/>
    <w:lvl w:ilvl="0" w:tplc="D1702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04D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2D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27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A2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288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D61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E894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A0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54BA6"/>
    <w:multiLevelType w:val="hybridMultilevel"/>
    <w:tmpl w:val="E1482BCC"/>
    <w:lvl w:ilvl="0" w:tplc="BB286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7E1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D02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86C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AEA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AB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926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CD7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201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A0F21"/>
    <w:multiLevelType w:val="hybridMultilevel"/>
    <w:tmpl w:val="A1EEA82E"/>
    <w:lvl w:ilvl="0" w:tplc="E9200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0F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8CA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76AE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0A6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10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B47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5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C9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11CD4"/>
    <w:multiLevelType w:val="hybridMultilevel"/>
    <w:tmpl w:val="3B08015E"/>
    <w:lvl w:ilvl="0" w:tplc="D264D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B81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686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122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C8D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B65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2C1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CE5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CEA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2140E"/>
    <w:multiLevelType w:val="hybridMultilevel"/>
    <w:tmpl w:val="146A7D7E"/>
    <w:lvl w:ilvl="0" w:tplc="AA96C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89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505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F2A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62F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C4E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64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A20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F8F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01172"/>
    <w:multiLevelType w:val="hybridMultilevel"/>
    <w:tmpl w:val="FA96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3E78"/>
    <w:multiLevelType w:val="hybridMultilevel"/>
    <w:tmpl w:val="CF7EC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D0D99"/>
    <w:multiLevelType w:val="hybridMultilevel"/>
    <w:tmpl w:val="8FEE1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206DE"/>
    <w:multiLevelType w:val="hybridMultilevel"/>
    <w:tmpl w:val="3D00B3E6"/>
    <w:lvl w:ilvl="0" w:tplc="37065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0A4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24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AC9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5E7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4CD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E02F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068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FC7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E362C"/>
    <w:multiLevelType w:val="hybridMultilevel"/>
    <w:tmpl w:val="0F3CD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  <w:num w:numId="15">
    <w:abstractNumId w:val="18"/>
  </w:num>
  <w:num w:numId="16">
    <w:abstractNumId w:val="15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D5"/>
    <w:rsid w:val="00067C9C"/>
    <w:rsid w:val="00134738"/>
    <w:rsid w:val="00136391"/>
    <w:rsid w:val="001406AA"/>
    <w:rsid w:val="001A2CC8"/>
    <w:rsid w:val="001C45AE"/>
    <w:rsid w:val="002104B9"/>
    <w:rsid w:val="00227D55"/>
    <w:rsid w:val="00245C2F"/>
    <w:rsid w:val="0024655C"/>
    <w:rsid w:val="0028467D"/>
    <w:rsid w:val="002944AC"/>
    <w:rsid w:val="002953C9"/>
    <w:rsid w:val="002C1479"/>
    <w:rsid w:val="002C4641"/>
    <w:rsid w:val="00310394"/>
    <w:rsid w:val="00320AC8"/>
    <w:rsid w:val="003440CC"/>
    <w:rsid w:val="003A76B0"/>
    <w:rsid w:val="003C6C46"/>
    <w:rsid w:val="003D6BFF"/>
    <w:rsid w:val="00412077"/>
    <w:rsid w:val="00441E9D"/>
    <w:rsid w:val="004521CD"/>
    <w:rsid w:val="00452EB4"/>
    <w:rsid w:val="00457489"/>
    <w:rsid w:val="004E7469"/>
    <w:rsid w:val="005334F1"/>
    <w:rsid w:val="00587951"/>
    <w:rsid w:val="005E12D5"/>
    <w:rsid w:val="005E631A"/>
    <w:rsid w:val="00681A2F"/>
    <w:rsid w:val="006A686E"/>
    <w:rsid w:val="006B6A6C"/>
    <w:rsid w:val="00711682"/>
    <w:rsid w:val="00831FB7"/>
    <w:rsid w:val="00841028"/>
    <w:rsid w:val="008F32D5"/>
    <w:rsid w:val="00976D06"/>
    <w:rsid w:val="00977DB6"/>
    <w:rsid w:val="00994074"/>
    <w:rsid w:val="009E7FAA"/>
    <w:rsid w:val="00A16B9A"/>
    <w:rsid w:val="00A424F7"/>
    <w:rsid w:val="00A6200E"/>
    <w:rsid w:val="00B42D91"/>
    <w:rsid w:val="00B5023D"/>
    <w:rsid w:val="00BB47AD"/>
    <w:rsid w:val="00C3435F"/>
    <w:rsid w:val="00C37D8F"/>
    <w:rsid w:val="00C50C63"/>
    <w:rsid w:val="00C616F8"/>
    <w:rsid w:val="00C95F9C"/>
    <w:rsid w:val="00C967BC"/>
    <w:rsid w:val="00CC27C7"/>
    <w:rsid w:val="00D34942"/>
    <w:rsid w:val="00DB17A7"/>
    <w:rsid w:val="00DB5948"/>
    <w:rsid w:val="00DB6AFE"/>
    <w:rsid w:val="00DC1390"/>
    <w:rsid w:val="00DE65FD"/>
    <w:rsid w:val="00E05674"/>
    <w:rsid w:val="00E230DE"/>
    <w:rsid w:val="00E8557B"/>
    <w:rsid w:val="00EE1085"/>
    <w:rsid w:val="00F01C7A"/>
    <w:rsid w:val="00F029C6"/>
    <w:rsid w:val="00F22377"/>
    <w:rsid w:val="00F36B11"/>
    <w:rsid w:val="00F9037E"/>
    <w:rsid w:val="00FA22AE"/>
    <w:rsid w:val="00FA3C2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064AD-39D6-41E4-8546-EB20271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E12D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 Marta</dc:creator>
  <cp:keywords/>
  <dc:description/>
  <cp:lastModifiedBy>Bartonova Radmila</cp:lastModifiedBy>
  <cp:revision>3</cp:revision>
  <dcterms:created xsi:type="dcterms:W3CDTF">2023-11-20T09:58:00Z</dcterms:created>
  <dcterms:modified xsi:type="dcterms:W3CDTF">2023-11-24T09:32:00Z</dcterms:modified>
</cp:coreProperties>
</file>