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94421" w14:textId="43D01EA9" w:rsidR="007F4583" w:rsidRDefault="007F4583" w:rsidP="007F4583">
      <w:pPr>
        <w:pStyle w:val="bodytex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TÉMATICKÉ OKRUHY pro státní závěrečné zkoušky</w:t>
      </w:r>
      <w:r w:rsidR="00750353">
        <w:rPr>
          <w:b/>
          <w:bCs/>
          <w:i/>
          <w:iCs/>
          <w:sz w:val="28"/>
          <w:szCs w:val="28"/>
        </w:rPr>
        <w:t xml:space="preserve"> </w:t>
      </w:r>
      <w:r w:rsidR="00BB2A4B">
        <w:rPr>
          <w:b/>
          <w:bCs/>
          <w:i/>
          <w:iCs/>
          <w:sz w:val="28"/>
          <w:szCs w:val="28"/>
        </w:rPr>
        <w:t>v akademické</w:t>
      </w:r>
      <w:bookmarkStart w:id="0" w:name="_GoBack"/>
      <w:bookmarkEnd w:id="0"/>
      <w:r w:rsidR="00BB2A4B">
        <w:rPr>
          <w:b/>
          <w:bCs/>
          <w:i/>
          <w:iCs/>
          <w:sz w:val="28"/>
          <w:szCs w:val="28"/>
        </w:rPr>
        <w:t>m roce 202</w:t>
      </w:r>
      <w:r w:rsidR="0075281F">
        <w:rPr>
          <w:b/>
          <w:bCs/>
          <w:i/>
          <w:iCs/>
          <w:sz w:val="28"/>
          <w:szCs w:val="28"/>
        </w:rPr>
        <w:t>2</w:t>
      </w:r>
      <w:r w:rsidR="00AD27BD">
        <w:rPr>
          <w:b/>
          <w:bCs/>
          <w:i/>
          <w:iCs/>
          <w:sz w:val="28"/>
          <w:szCs w:val="28"/>
        </w:rPr>
        <w:t>/20</w:t>
      </w:r>
      <w:r w:rsidR="00BB2A4B">
        <w:rPr>
          <w:b/>
          <w:bCs/>
          <w:i/>
          <w:iCs/>
          <w:sz w:val="28"/>
          <w:szCs w:val="28"/>
        </w:rPr>
        <w:t>2</w:t>
      </w:r>
      <w:r w:rsidR="0075281F">
        <w:rPr>
          <w:b/>
          <w:bCs/>
          <w:i/>
          <w:iCs/>
          <w:sz w:val="28"/>
          <w:szCs w:val="28"/>
        </w:rPr>
        <w:t>3</w:t>
      </w:r>
    </w:p>
    <w:p w14:paraId="36FFDCD9" w14:textId="77777777" w:rsidR="0075281F" w:rsidRDefault="007F4583" w:rsidP="0075281F">
      <w:pPr>
        <w:pStyle w:val="bodytext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75281F">
        <w:rPr>
          <w:bCs/>
          <w:i/>
          <w:iCs/>
          <w:sz w:val="28"/>
          <w:szCs w:val="28"/>
        </w:rPr>
        <w:t xml:space="preserve">Navazující magisterské prezenční </w:t>
      </w:r>
      <w:r w:rsidR="00F40214" w:rsidRPr="0075281F">
        <w:rPr>
          <w:bCs/>
          <w:i/>
          <w:iCs/>
          <w:sz w:val="28"/>
          <w:szCs w:val="28"/>
        </w:rPr>
        <w:t xml:space="preserve">i kombinované </w:t>
      </w:r>
      <w:r w:rsidRPr="0075281F">
        <w:rPr>
          <w:bCs/>
          <w:i/>
          <w:iCs/>
          <w:sz w:val="28"/>
          <w:szCs w:val="28"/>
        </w:rPr>
        <w:t>studium</w:t>
      </w:r>
    </w:p>
    <w:p w14:paraId="1267994E" w14:textId="4F091FAA" w:rsidR="007F4583" w:rsidRDefault="007F4583" w:rsidP="0075281F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5281F">
        <w:rPr>
          <w:b/>
          <w:bCs/>
          <w:i/>
          <w:iCs/>
          <w:sz w:val="28"/>
          <w:szCs w:val="28"/>
        </w:rPr>
        <w:t xml:space="preserve"> Sociální pedagogika</w:t>
      </w:r>
    </w:p>
    <w:p w14:paraId="2C108A9C" w14:textId="11A251F3" w:rsidR="0075281F" w:rsidRDefault="0075281F" w:rsidP="0075281F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1B2E9180" w14:textId="77777777" w:rsidR="0075281F" w:rsidRPr="0075281F" w:rsidRDefault="0075281F" w:rsidP="0075281F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108CA90A" w14:textId="77777777" w:rsidR="003B5AF4" w:rsidRPr="0078185F" w:rsidRDefault="003B5AF4" w:rsidP="003B5AF4">
      <w:pPr>
        <w:rPr>
          <w:rFonts w:asciiTheme="minorHAnsi" w:hAnsiTheme="minorHAnsi"/>
          <w:b/>
          <w:i/>
        </w:rPr>
      </w:pPr>
      <w:r w:rsidRPr="0078185F">
        <w:rPr>
          <w:rFonts w:asciiTheme="minorHAnsi" w:hAnsiTheme="minorHAnsi"/>
          <w:b/>
          <w:i/>
        </w:rPr>
        <w:t>MEZIOBOROVÉ ASPEKTY SOCIÁLNÍ PEDAGOGIKY</w:t>
      </w:r>
    </w:p>
    <w:p w14:paraId="7F3D921C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Komparace tradic, současného stavu a perspektiv sociální pedagogiky v zahraničí a České republice</w:t>
      </w:r>
    </w:p>
    <w:p w14:paraId="781B4630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Hodnoty ve výchově</w:t>
      </w:r>
      <w:r w:rsidR="005E08D0">
        <w:rPr>
          <w:rFonts w:asciiTheme="minorHAnsi" w:hAnsiTheme="minorHAnsi"/>
        </w:rPr>
        <w:t>, koncepce hodnot</w:t>
      </w:r>
    </w:p>
    <w:p w14:paraId="49608FC1" w14:textId="77777777" w:rsidR="003B5AF4" w:rsidRPr="005E08D0" w:rsidRDefault="003B5AF4" w:rsidP="005E08D0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 xml:space="preserve">Sociologie volného času – </w:t>
      </w:r>
      <w:r w:rsidR="005E08D0" w:rsidRPr="0078185F">
        <w:rPr>
          <w:rFonts w:asciiTheme="minorHAnsi" w:hAnsiTheme="minorHAnsi"/>
        </w:rPr>
        <w:t xml:space="preserve">jednotlivé přístupy </w:t>
      </w:r>
      <w:r w:rsidR="005E08D0">
        <w:rPr>
          <w:rFonts w:asciiTheme="minorHAnsi" w:hAnsiTheme="minorHAnsi"/>
        </w:rPr>
        <w:t xml:space="preserve">(funkcionalistický, interakcionistický, neomarxistický, globalizační a decentralizační) </w:t>
      </w:r>
      <w:r w:rsidR="005E08D0" w:rsidRPr="0078185F">
        <w:rPr>
          <w:rFonts w:asciiTheme="minorHAnsi" w:hAnsiTheme="minorHAnsi"/>
        </w:rPr>
        <w:t>a jejich dopad na jedince</w:t>
      </w:r>
    </w:p>
    <w:p w14:paraId="1877C3BF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Sociální pedagogika a sociální práce - mezioborové vymezení na základě teoretických východisek jednotlivých disciplín.</w:t>
      </w:r>
    </w:p>
    <w:p w14:paraId="459D27B1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 xml:space="preserve">Příčiny sociálně-patologických jevů – dělení podle sociálních skupin </w:t>
      </w:r>
    </w:p>
    <w:p w14:paraId="390878B5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 xml:space="preserve">Metody a formy práce s různými cílovými skupinami při prevenci </w:t>
      </w:r>
    </w:p>
    <w:p w14:paraId="150B9591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Metody a formy práce s různými cílovými skupinami při intervenci</w:t>
      </w:r>
    </w:p>
    <w:p w14:paraId="78759F08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Zážitková pedagogika – historie a současnost, základní principy</w:t>
      </w:r>
      <w:r w:rsidR="005E08D0">
        <w:rPr>
          <w:rFonts w:asciiTheme="minorHAnsi" w:hAnsiTheme="minorHAnsi"/>
        </w:rPr>
        <w:t xml:space="preserve"> a teorie</w:t>
      </w:r>
      <w:r w:rsidRPr="0078185F">
        <w:rPr>
          <w:rFonts w:asciiTheme="minorHAnsi" w:hAnsiTheme="minorHAnsi"/>
        </w:rPr>
        <w:t xml:space="preserve">, organizace věnující se zážitkové pedagogice, význam a možnosti využití zážitkové pedagogiky pro sociální pedagogy </w:t>
      </w:r>
    </w:p>
    <w:p w14:paraId="5363016C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Historie a současný stav zájmového vzdělávání dospělých v České republice (možnosti trávení volného času skupiny dospělých dříve a v současnosti).</w:t>
      </w:r>
    </w:p>
    <w:p w14:paraId="183A6E78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Charakteristika volného času dospělých, jeho místo v celoživotním vzdělávání/učení, jeho specifika a funkce v životě dospělého jedince</w:t>
      </w:r>
    </w:p>
    <w:p w14:paraId="14ACAA18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Působení médií ve společnosti – jejich dopad na výchovu jedince i skupin, přínosy a rizika, mediální výchova jako možná prevence uvedených rizik</w:t>
      </w:r>
    </w:p>
    <w:p w14:paraId="3F060C8C" w14:textId="1E92A011" w:rsidR="003B5AF4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Možnosti podpory pedagogických pracovníků (</w:t>
      </w:r>
      <w:r w:rsidR="00A22900" w:rsidRPr="0078185F">
        <w:rPr>
          <w:rFonts w:asciiTheme="minorHAnsi" w:hAnsiTheme="minorHAnsi"/>
        </w:rPr>
        <w:t>teoretická východiska</w:t>
      </w:r>
      <w:r w:rsidRPr="0078185F">
        <w:rPr>
          <w:rFonts w:asciiTheme="minorHAnsi" w:hAnsiTheme="minorHAnsi"/>
        </w:rPr>
        <w:t xml:space="preserve"> jednotlivých přístupů, a možnosti jejich využití v praxi)</w:t>
      </w:r>
    </w:p>
    <w:p w14:paraId="661C28AE" w14:textId="65984AB8" w:rsidR="005E08D0" w:rsidRPr="0078185F" w:rsidRDefault="005E08D0" w:rsidP="005E08D0">
      <w:pPr>
        <w:numPr>
          <w:ilvl w:val="0"/>
          <w:numId w:val="2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Předpisy a normy vymezující a vztahující se k  sociální pedagogice</w:t>
      </w:r>
    </w:p>
    <w:p w14:paraId="61518289" w14:textId="1E7751FB" w:rsidR="005E08D0" w:rsidRPr="0078185F" w:rsidRDefault="005E08D0" w:rsidP="005E08D0">
      <w:pPr>
        <w:numPr>
          <w:ilvl w:val="0"/>
          <w:numId w:val="2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Aplikace teoretických modelů řízení (</w:t>
      </w:r>
      <w:r w:rsidRPr="0078185F">
        <w:rPr>
          <w:rFonts w:asciiTheme="minorHAnsi" w:hAnsiTheme="minorHAnsi"/>
        </w:rPr>
        <w:t>plánová</w:t>
      </w:r>
      <w:r>
        <w:rPr>
          <w:rFonts w:asciiTheme="minorHAnsi" w:hAnsiTheme="minorHAnsi"/>
        </w:rPr>
        <w:t xml:space="preserve">ní, organizování, vedení lidí, </w:t>
      </w:r>
      <w:r w:rsidRPr="0078185F">
        <w:rPr>
          <w:rFonts w:asciiTheme="minorHAnsi" w:hAnsiTheme="minorHAnsi"/>
        </w:rPr>
        <w:t>kontrolování</w:t>
      </w:r>
      <w:r>
        <w:rPr>
          <w:rFonts w:asciiTheme="minorHAnsi" w:hAnsiTheme="minorHAnsi"/>
        </w:rPr>
        <w:t xml:space="preserve"> a marketing)</w:t>
      </w:r>
      <w:r w:rsidRPr="0078185F">
        <w:rPr>
          <w:rFonts w:asciiTheme="minorHAnsi" w:hAnsiTheme="minorHAnsi"/>
        </w:rPr>
        <w:t xml:space="preserve"> ve volnočasových organizacích</w:t>
      </w:r>
    </w:p>
    <w:p w14:paraId="0F09AE1F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Osobnost vedoucího pracovníka ve volnočasových organizacích. Duševní hygiena vedoucího pracovníka, principy vyjednávání, komunikace, vedení porad, týmová práce</w:t>
      </w:r>
    </w:p>
    <w:p w14:paraId="01698168" w14:textId="435545F1" w:rsidR="005E08D0" w:rsidRDefault="005E08D0" w:rsidP="005E08D0">
      <w:pPr>
        <w:numPr>
          <w:ilvl w:val="0"/>
          <w:numId w:val="2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Specifika </w:t>
      </w:r>
      <w:r w:rsidRPr="0078185F">
        <w:rPr>
          <w:rFonts w:asciiTheme="minorHAnsi" w:hAnsiTheme="minorHAnsi"/>
        </w:rPr>
        <w:t>kvantitativního výzkumu v sociální pedagogice</w:t>
      </w:r>
    </w:p>
    <w:p w14:paraId="4796115A" w14:textId="55096F76" w:rsidR="005E08D0" w:rsidRPr="0078185F" w:rsidRDefault="005E08D0" w:rsidP="005E08D0">
      <w:pPr>
        <w:numPr>
          <w:ilvl w:val="0"/>
          <w:numId w:val="2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Specifika</w:t>
      </w:r>
      <w:r w:rsidRPr="0078185F">
        <w:rPr>
          <w:rFonts w:asciiTheme="minorHAnsi" w:hAnsiTheme="minorHAnsi"/>
        </w:rPr>
        <w:t xml:space="preserve"> kvalitativního výzkumu v sociální pedagogice</w:t>
      </w:r>
      <w:r>
        <w:rPr>
          <w:rFonts w:asciiTheme="minorHAnsi" w:hAnsiTheme="minorHAnsi"/>
        </w:rPr>
        <w:t>, užití jednotlivých designů kvalitativního výzkumu v sociální pedagogice</w:t>
      </w:r>
    </w:p>
    <w:p w14:paraId="6E679130" w14:textId="56C9292E" w:rsidR="00A22900" w:rsidRDefault="00A22900" w:rsidP="005E08D0">
      <w:pPr>
        <w:numPr>
          <w:ilvl w:val="0"/>
          <w:numId w:val="2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Specifika smíšených</w:t>
      </w:r>
      <w:r w:rsidR="005E08D0" w:rsidRPr="0078185F">
        <w:rPr>
          <w:rFonts w:asciiTheme="minorHAnsi" w:hAnsiTheme="minorHAnsi"/>
        </w:rPr>
        <w:t xml:space="preserve"> </w:t>
      </w:r>
      <w:r w:rsidR="005E08D0">
        <w:rPr>
          <w:rFonts w:asciiTheme="minorHAnsi" w:hAnsiTheme="minorHAnsi"/>
        </w:rPr>
        <w:t>metod v</w:t>
      </w:r>
      <w:r>
        <w:rPr>
          <w:rFonts w:asciiTheme="minorHAnsi" w:hAnsiTheme="minorHAnsi"/>
        </w:rPr>
        <w:t> sociálně pedagogickém výzkumu.</w:t>
      </w:r>
    </w:p>
    <w:p w14:paraId="13F1EE89" w14:textId="1639D281" w:rsidR="005E08D0" w:rsidRPr="0078185F" w:rsidRDefault="005E08D0" w:rsidP="005E08D0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 xml:space="preserve">Principy komunitní výchovy. </w:t>
      </w:r>
    </w:p>
    <w:p w14:paraId="4358A9E7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Krizová intervence.</w:t>
      </w:r>
    </w:p>
    <w:p w14:paraId="3B7ADC3C" w14:textId="77777777" w:rsidR="003B5AF4" w:rsidRPr="0078185F" w:rsidRDefault="003B5AF4" w:rsidP="003B5AF4">
      <w:pPr>
        <w:numPr>
          <w:ilvl w:val="0"/>
          <w:numId w:val="2"/>
        </w:numPr>
        <w:ind w:left="426"/>
        <w:rPr>
          <w:rFonts w:asciiTheme="minorHAnsi" w:hAnsiTheme="minorHAnsi"/>
        </w:rPr>
      </w:pPr>
      <w:r w:rsidRPr="0078185F">
        <w:rPr>
          <w:rFonts w:asciiTheme="minorHAnsi" w:hAnsiTheme="minorHAnsi"/>
        </w:rPr>
        <w:t>Norma, normalita a variabilita lidské psychiky (vliv dědičnosti, prostředí, zátěžových situací, …)</w:t>
      </w:r>
    </w:p>
    <w:p w14:paraId="735FB10D" w14:textId="77777777" w:rsidR="003B5AF4" w:rsidRPr="0078185F" w:rsidRDefault="003B5AF4" w:rsidP="003B5AF4">
      <w:pPr>
        <w:rPr>
          <w:rFonts w:asciiTheme="minorHAnsi" w:hAnsiTheme="minorHAnsi"/>
        </w:rPr>
      </w:pPr>
    </w:p>
    <w:p w14:paraId="391835F6" w14:textId="77777777" w:rsidR="003B5AF4" w:rsidRPr="0078185F" w:rsidRDefault="003B5AF4" w:rsidP="003B5AF4">
      <w:pPr>
        <w:rPr>
          <w:rFonts w:asciiTheme="minorHAnsi" w:hAnsiTheme="minorHAnsi"/>
          <w:b/>
          <w:i/>
        </w:rPr>
      </w:pPr>
      <w:r w:rsidRPr="0078185F">
        <w:rPr>
          <w:rFonts w:asciiTheme="minorHAnsi" w:hAnsiTheme="minorHAnsi"/>
          <w:b/>
          <w:i/>
        </w:rPr>
        <w:t xml:space="preserve">PRAKTICKÉ ASPEKTY SOCIÁLNÍ PEDAGOGIKY </w:t>
      </w:r>
    </w:p>
    <w:p w14:paraId="70DAEA1E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Úspěšné projekty v oblasti sociální pedagogiky v zahraničí a možnosti jejich aplikace pro cílové skupiny v České republice</w:t>
      </w:r>
    </w:p>
    <w:p w14:paraId="1954733E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Skladba aktivit v rámci preventivních programů, jejich plánování, tvorba a evaluace v případě různých sociálních skupin</w:t>
      </w:r>
    </w:p>
    <w:p w14:paraId="57D5CC31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Skladba aktivit v rámci intervence, jejich plánování, tvorba a evaluace s odkazem na různé sociální skupiny. </w:t>
      </w:r>
    </w:p>
    <w:p w14:paraId="40075642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Didaktika zájmového vzdělávání dospělých (důraz na používané metody, formy a didaktické prostředky)</w:t>
      </w:r>
    </w:p>
    <w:p w14:paraId="7484EF60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Typy zájmového vzdělávání – plánování a tvorba aktivit dle jednotlivých sociálních skupin. </w:t>
      </w:r>
    </w:p>
    <w:p w14:paraId="2AE02811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Koncepty mediální výchovy a tvorba programů v rámci uvedené výchovy ve vztahu k mediální gramotnosti pro různé skupiny sociální pedagogiky</w:t>
      </w:r>
    </w:p>
    <w:p w14:paraId="746DE71E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Efektivní a neefektivní formy práce při prevenci a intervenci sociálně-patologických jevů</w:t>
      </w:r>
    </w:p>
    <w:p w14:paraId="37486D06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Syndrom vyhoření, syndrom pomocníka a zneužívání moci v sociálněpedagogické praxi.</w:t>
      </w:r>
    </w:p>
    <w:p w14:paraId="708B5438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Metody sociální práce a sociální pedagogiky.</w:t>
      </w:r>
    </w:p>
    <w:p w14:paraId="2C2AEEC4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Možnosti a meze artefiletiky, dramatické výchovy a muzikoterapie v sociální pedagogice</w:t>
      </w:r>
    </w:p>
    <w:p w14:paraId="0616A9F3" w14:textId="5F12E118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Tvorba </w:t>
      </w:r>
      <w:r w:rsidR="00A22900" w:rsidRPr="00A22900">
        <w:rPr>
          <w:rFonts w:asciiTheme="minorHAnsi" w:hAnsiTheme="minorHAnsi"/>
        </w:rPr>
        <w:t>projektů, obecné</w:t>
      </w:r>
      <w:r w:rsidRPr="00A22900">
        <w:rPr>
          <w:rFonts w:asciiTheme="minorHAnsi" w:hAnsiTheme="minorHAnsi"/>
        </w:rPr>
        <w:t xml:space="preserve"> principy a základy</w:t>
      </w:r>
    </w:p>
    <w:p w14:paraId="2E829377" w14:textId="434D6047" w:rsidR="005E08D0" w:rsidRPr="00A22900" w:rsidRDefault="005E08D0" w:rsidP="005E08D0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Využití didaktických kategorií (cíle, metody, materiální didaktické prostředky, organizační formy, obsah, hra) ve volnočasových zařízeních</w:t>
      </w:r>
    </w:p>
    <w:p w14:paraId="625FFAF2" w14:textId="6C7950A9" w:rsidR="005E08D0" w:rsidRPr="00A22900" w:rsidRDefault="005E08D0" w:rsidP="005E08D0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Charakteristika, projektování, realizace a hodnocení výchovně-vzdělávacích činností ve volnočasových zařízeních</w:t>
      </w:r>
    </w:p>
    <w:p w14:paraId="172AF108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Vliv spolků a organizací na vývoj člověka (obecná charakteristika + ukázka na konkrétním spolku či organizaci</w:t>
      </w:r>
    </w:p>
    <w:p w14:paraId="656D6E96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Principy rozvoje hodnot u různých sociálních skupin</w:t>
      </w:r>
    </w:p>
    <w:p w14:paraId="3238508D" w14:textId="77777777" w:rsidR="003B5AF4" w:rsidRPr="00A22900" w:rsidRDefault="003B5AF4" w:rsidP="003B5AF4">
      <w:pPr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Základní principy tvorby individuálních plánů pro různé sociální skupiny</w:t>
      </w:r>
    </w:p>
    <w:p w14:paraId="357705D1" w14:textId="77777777" w:rsidR="003B5AF4" w:rsidRPr="00A22900" w:rsidRDefault="003B5AF4" w:rsidP="003B5AF4">
      <w:pPr>
        <w:pStyle w:val="Odstavecseseznamem"/>
        <w:numPr>
          <w:ilvl w:val="1"/>
          <w:numId w:val="3"/>
        </w:numPr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>Komunikační strategie s ohledem na různé sociální skupiny.</w:t>
      </w:r>
    </w:p>
    <w:p w14:paraId="3226FF8A" w14:textId="77777777" w:rsidR="003B5AF4" w:rsidRPr="00A22900" w:rsidRDefault="003B5AF4" w:rsidP="003B5AF4">
      <w:pPr>
        <w:spacing w:after="200" w:line="276" w:lineRule="auto"/>
        <w:rPr>
          <w:rFonts w:asciiTheme="minorHAnsi" w:hAnsiTheme="minorHAnsi"/>
        </w:rPr>
      </w:pPr>
    </w:p>
    <w:p w14:paraId="1D261818" w14:textId="77777777" w:rsidR="005E08D0" w:rsidRPr="00A22900" w:rsidRDefault="005E08D0" w:rsidP="005E08D0">
      <w:r w:rsidRPr="00A22900">
        <w:t>Doporučená literatura:</w:t>
      </w:r>
    </w:p>
    <w:p w14:paraId="28A40F89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BEDRNOVÁ, E., JAROŠOVÁ, E., NOVÝ, I. a kol. </w:t>
      </w:r>
      <w:r w:rsidRPr="00A22900">
        <w:rPr>
          <w:rStyle w:val="Zdraznn"/>
          <w:rFonts w:asciiTheme="minorHAnsi" w:hAnsiTheme="minorHAnsi"/>
          <w:sz w:val="20"/>
          <w:szCs w:val="20"/>
        </w:rPr>
        <w:t>Manažerská psychologie a sociologie.</w:t>
      </w:r>
      <w:r w:rsidRPr="00A22900">
        <w:rPr>
          <w:rFonts w:asciiTheme="minorHAnsi" w:hAnsiTheme="minorHAnsi"/>
          <w:sz w:val="20"/>
          <w:szCs w:val="20"/>
        </w:rPr>
        <w:t xml:space="preserve"> Praha : Management Press, 2012.</w:t>
      </w:r>
    </w:p>
    <w:p w14:paraId="38F4B3DE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BĚLOHLÁVEK, F. a kol. </w:t>
      </w:r>
      <w:r w:rsidRPr="00A22900">
        <w:rPr>
          <w:rStyle w:val="Zdraznn"/>
          <w:rFonts w:asciiTheme="minorHAnsi" w:hAnsiTheme="minorHAnsi"/>
          <w:sz w:val="20"/>
          <w:szCs w:val="20"/>
        </w:rPr>
        <w:t>Management</w:t>
      </w:r>
      <w:r w:rsidRPr="00A22900">
        <w:rPr>
          <w:rFonts w:asciiTheme="minorHAnsi" w:hAnsiTheme="minorHAnsi"/>
          <w:sz w:val="20"/>
          <w:szCs w:val="20"/>
        </w:rPr>
        <w:t>. 1. vyd. Brno : ComputerPress, 2006.</w:t>
      </w:r>
    </w:p>
    <w:p w14:paraId="1EA50EDD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BYČKOVSKÝ, P. , KOTÁSEK, J. Nová teorie klasifikování kognitivních cílů : revize Bloomovy taxonomie. </w:t>
      </w:r>
      <w:r w:rsidRPr="00A22900">
        <w:rPr>
          <w:rStyle w:val="Zdraznn"/>
          <w:rFonts w:asciiTheme="minorHAnsi" w:hAnsiTheme="minorHAnsi"/>
          <w:sz w:val="20"/>
          <w:szCs w:val="20"/>
        </w:rPr>
        <w:t>Pedagogika</w:t>
      </w:r>
      <w:r w:rsidRPr="00A22900">
        <w:rPr>
          <w:rFonts w:asciiTheme="minorHAnsi" w:hAnsiTheme="minorHAnsi"/>
          <w:sz w:val="20"/>
          <w:szCs w:val="20"/>
        </w:rPr>
        <w:t>, 2004, č. 3, s. 227 – 242. ISSN 0031-3815.</w:t>
      </w:r>
    </w:p>
    <w:p w14:paraId="3D37E524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CAILLOIS, R. </w:t>
      </w:r>
      <w:r w:rsidRPr="00A22900">
        <w:rPr>
          <w:rStyle w:val="Zdraznn"/>
          <w:rFonts w:asciiTheme="minorHAnsi" w:hAnsiTheme="minorHAnsi"/>
          <w:sz w:val="20"/>
          <w:szCs w:val="20"/>
        </w:rPr>
        <w:t>Hry a lidé: maska a závrať</w:t>
      </w:r>
      <w:r w:rsidRPr="00A22900">
        <w:rPr>
          <w:rFonts w:asciiTheme="minorHAnsi" w:hAnsiTheme="minorHAnsi"/>
          <w:sz w:val="20"/>
          <w:szCs w:val="20"/>
        </w:rPr>
        <w:t>. Praha, 1998.</w:t>
      </w:r>
    </w:p>
    <w:p w14:paraId="245E5A0A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ČINČERA, J. </w:t>
      </w:r>
      <w:r w:rsidRPr="00A22900">
        <w:rPr>
          <w:rFonts w:asciiTheme="minorHAnsi" w:hAnsiTheme="minorHAnsi"/>
          <w:i/>
          <w:iCs/>
        </w:rPr>
        <w:t>Práce s hrou. Pro profesionály</w:t>
      </w:r>
      <w:r w:rsidRPr="00A22900">
        <w:rPr>
          <w:rFonts w:asciiTheme="minorHAnsi" w:hAnsiTheme="minorHAnsi"/>
        </w:rPr>
        <w:t>. Praha: Grada Publishing, 2007.</w:t>
      </w:r>
    </w:p>
    <w:p w14:paraId="52B101CE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 w:cs="Arial"/>
          <w:shd w:val="clear" w:color="auto" w:fill="FFFFFF"/>
        </w:rPr>
      </w:pPr>
      <w:r w:rsidRPr="00A22900">
        <w:rPr>
          <w:rFonts w:asciiTheme="minorHAnsi" w:hAnsiTheme="minorHAnsi" w:cs="Arial"/>
          <w:caps/>
          <w:shd w:val="clear" w:color="auto" w:fill="FFFFFF"/>
        </w:rPr>
        <w:t>FISCHER</w:t>
      </w:r>
      <w:r w:rsidRPr="00A22900">
        <w:rPr>
          <w:rFonts w:asciiTheme="minorHAnsi" w:hAnsiTheme="minorHAnsi" w:cs="Arial"/>
          <w:shd w:val="clear" w:color="auto" w:fill="FFFFFF"/>
        </w:rPr>
        <w:t>, S. a </w:t>
      </w:r>
      <w:r w:rsidRPr="00A22900">
        <w:rPr>
          <w:rFonts w:asciiTheme="minorHAnsi" w:hAnsiTheme="minorHAnsi" w:cs="Arial"/>
          <w:caps/>
          <w:shd w:val="clear" w:color="auto" w:fill="FFFFFF"/>
        </w:rPr>
        <w:t>ŠKODA</w:t>
      </w:r>
      <w:r w:rsidRPr="00A22900">
        <w:rPr>
          <w:rFonts w:asciiTheme="minorHAnsi" w:hAnsiTheme="minorHAnsi" w:cs="Arial"/>
          <w:shd w:val="clear" w:color="auto" w:fill="FFFFFF"/>
        </w:rPr>
        <w:t xml:space="preserve">, J. 2009. </w:t>
      </w:r>
      <w:r w:rsidRPr="00A22900">
        <w:rPr>
          <w:rFonts w:asciiTheme="minorHAnsi" w:hAnsiTheme="minorHAnsi" w:cs="Arial"/>
          <w:i/>
          <w:iCs/>
          <w:shd w:val="clear" w:color="auto" w:fill="FFFFFF"/>
        </w:rPr>
        <w:t>Sociální patologie: analýza příčin a možnosti ovlivňování závažných sociálně patologických jevů</w:t>
      </w:r>
      <w:r w:rsidRPr="00A22900">
        <w:rPr>
          <w:rFonts w:asciiTheme="minorHAnsi" w:hAnsiTheme="minorHAnsi" w:cs="Arial"/>
          <w:shd w:val="clear" w:color="auto" w:fill="FFFFFF"/>
        </w:rPr>
        <w:t>. Vyd. 1. Praha: Grada.</w:t>
      </w:r>
    </w:p>
    <w:p w14:paraId="6B9F234F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Theme="minorHAnsi" w:hAnsiTheme="minorHAnsi" w:cs="Tahoma"/>
          <w:color w:val="000000"/>
        </w:rPr>
      </w:pPr>
      <w:r w:rsidRPr="00A22900">
        <w:rPr>
          <w:rFonts w:asciiTheme="minorHAnsi" w:hAnsiTheme="minorHAnsi" w:cs="Tahoma"/>
          <w:color w:val="000000"/>
        </w:rPr>
        <w:t>GULOVÁ, L. a kol. 2012. </w:t>
      </w:r>
      <w:r w:rsidRPr="00A22900">
        <w:rPr>
          <w:rFonts w:asciiTheme="minorHAnsi" w:hAnsiTheme="minorHAnsi" w:cs="Tahoma"/>
          <w:i/>
          <w:iCs/>
          <w:color w:val="000000"/>
        </w:rPr>
        <w:t>Analýza prostředí rozvíjející se společnosti jako východisko pedagogické intervence: Angola 2008-</w:t>
      </w:r>
      <w:r w:rsidRPr="00A22900">
        <w:rPr>
          <w:rFonts w:asciiTheme="minorHAnsi" w:hAnsiTheme="minorHAnsi" w:cs="Tahoma"/>
          <w:color w:val="000000"/>
        </w:rPr>
        <w:t> 1. vyd. Brno: Masarykova univerzita.</w:t>
      </w:r>
    </w:p>
    <w:p w14:paraId="531A87FB" w14:textId="77777777" w:rsidR="00A22900" w:rsidRPr="00A22900" w:rsidRDefault="00A22900" w:rsidP="00A2290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Theme="minorHAnsi" w:hAnsiTheme="minorHAnsi" w:cs="Tahoma"/>
          <w:color w:val="000000"/>
        </w:rPr>
      </w:pPr>
      <w:r w:rsidRPr="00A22900">
        <w:rPr>
          <w:rFonts w:asciiTheme="minorHAnsi" w:hAnsiTheme="minorHAnsi" w:cs="Tahoma"/>
          <w:color w:val="000000"/>
        </w:rPr>
        <w:t>HALAMA, M.  2011. </w:t>
      </w:r>
      <w:r w:rsidRPr="00A22900">
        <w:rPr>
          <w:rFonts w:asciiTheme="minorHAnsi" w:hAnsiTheme="minorHAnsi" w:cs="Tahoma"/>
          <w:i/>
          <w:iCs/>
          <w:color w:val="000000"/>
        </w:rPr>
        <w:t>Využití prvků z krizové intervence v práci učitele</w:t>
      </w:r>
      <w:r w:rsidRPr="00A22900">
        <w:rPr>
          <w:rFonts w:asciiTheme="minorHAnsi" w:hAnsiTheme="minorHAnsi" w:cs="Tahoma"/>
          <w:color w:val="000000"/>
        </w:rPr>
        <w:t>. 1. vyd. Praha: Lumen Vitale - Centrum vzdělávání.</w:t>
      </w:r>
    </w:p>
    <w:p w14:paraId="3BDF92CF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HANUŠ, R., CHYTILOVÁ, L. </w:t>
      </w:r>
      <w:r w:rsidRPr="00A22900">
        <w:rPr>
          <w:rFonts w:asciiTheme="minorHAnsi" w:hAnsiTheme="minorHAnsi"/>
          <w:i/>
          <w:iCs/>
        </w:rPr>
        <w:t>Zážitkově pedagogické učení</w:t>
      </w:r>
      <w:r w:rsidRPr="00A22900">
        <w:rPr>
          <w:rFonts w:asciiTheme="minorHAnsi" w:hAnsiTheme="minorHAnsi"/>
        </w:rPr>
        <w:t>. Praha: Grada Publishing, 2009.</w:t>
      </w:r>
    </w:p>
    <w:p w14:paraId="0B0FD4E3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HAWKINS, P. a SHONET, R. 2004. </w:t>
      </w:r>
      <w:r w:rsidRPr="00A22900">
        <w:rPr>
          <w:rFonts w:asciiTheme="minorHAnsi" w:hAnsiTheme="minorHAnsi"/>
          <w:i/>
        </w:rPr>
        <w:t xml:space="preserve">Supervize v pomáhajících profesích. </w:t>
      </w:r>
      <w:r w:rsidRPr="00A22900">
        <w:rPr>
          <w:rFonts w:asciiTheme="minorHAnsi" w:hAnsiTheme="minorHAnsi"/>
        </w:rPr>
        <w:t>1. vyd</w:t>
      </w:r>
      <w:r w:rsidRPr="00A22900">
        <w:rPr>
          <w:rFonts w:asciiTheme="minorHAnsi" w:hAnsiTheme="minorHAnsi"/>
          <w:i/>
        </w:rPr>
        <w:t xml:space="preserve">. </w:t>
      </w:r>
      <w:r w:rsidRPr="00A22900">
        <w:rPr>
          <w:rFonts w:asciiTheme="minorHAnsi" w:hAnsiTheme="minorHAnsi"/>
        </w:rPr>
        <w:t>Praha: Portál.</w:t>
      </w:r>
    </w:p>
    <w:p w14:paraId="7966B917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HENDL, J. </w:t>
      </w:r>
      <w:r w:rsidRPr="00A22900">
        <w:rPr>
          <w:rFonts w:asciiTheme="minorHAnsi" w:hAnsiTheme="minorHAnsi"/>
          <w:i/>
          <w:iCs/>
        </w:rPr>
        <w:t xml:space="preserve">Kvalitativní výzkum. </w:t>
      </w:r>
      <w:r w:rsidRPr="00A22900">
        <w:rPr>
          <w:rFonts w:asciiTheme="minorHAnsi" w:hAnsiTheme="minorHAnsi"/>
          <w:iCs/>
        </w:rPr>
        <w:t>3. vyd.</w:t>
      </w:r>
      <w:r w:rsidRPr="00A22900">
        <w:rPr>
          <w:rFonts w:asciiTheme="minorHAnsi" w:hAnsiTheme="minorHAnsi"/>
          <w:i/>
          <w:iCs/>
        </w:rPr>
        <w:t xml:space="preserve"> </w:t>
      </w:r>
      <w:r w:rsidRPr="00A22900">
        <w:rPr>
          <w:rFonts w:asciiTheme="minorHAnsi" w:hAnsiTheme="minorHAnsi"/>
        </w:rPr>
        <w:t>Praha : Portál, 2012.</w:t>
      </w:r>
    </w:p>
    <w:p w14:paraId="74D7A322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HENDL, J. </w:t>
      </w:r>
      <w:r w:rsidRPr="00A22900">
        <w:rPr>
          <w:rFonts w:asciiTheme="minorHAnsi" w:hAnsiTheme="minorHAnsi"/>
          <w:i/>
        </w:rPr>
        <w:t>Přehled statistických metod : analýza a metaanalýza dat</w:t>
      </w:r>
      <w:r w:rsidRPr="00A22900">
        <w:rPr>
          <w:rFonts w:asciiTheme="minorHAnsi" w:hAnsiTheme="minorHAnsi"/>
        </w:rPr>
        <w:t xml:space="preserve">. 4., přeprac. vyd. Praha : Portál, 2012. </w:t>
      </w:r>
    </w:p>
    <w:p w14:paraId="0F9A5241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HESS, A. K. a HESS, K. D. a HESS, T. H. 2008. </w:t>
      </w:r>
      <w:r w:rsidRPr="00A22900">
        <w:rPr>
          <w:rFonts w:asciiTheme="minorHAnsi" w:hAnsiTheme="minorHAnsi"/>
          <w:i/>
        </w:rPr>
        <w:t xml:space="preserve">Psychoterapy Supervision: Theory, Research, and Practice. </w:t>
      </w:r>
      <w:r w:rsidRPr="00A22900">
        <w:rPr>
          <w:rFonts w:asciiTheme="minorHAnsi" w:hAnsiTheme="minorHAnsi"/>
        </w:rPr>
        <w:t>2st ed. New Jersey: J. Wiley and Sons.</w:t>
      </w:r>
    </w:p>
    <w:p w14:paraId="2E5247AE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HUIZINGA, Johan. </w:t>
      </w:r>
      <w:r w:rsidRPr="00A22900">
        <w:rPr>
          <w:rStyle w:val="Zdraznn"/>
          <w:rFonts w:asciiTheme="minorHAnsi" w:hAnsiTheme="minorHAnsi"/>
          <w:sz w:val="20"/>
          <w:szCs w:val="20"/>
        </w:rPr>
        <w:t>Homo ludens : o původu kultury ve hře : Homo ludens (Orig.)</w:t>
      </w:r>
      <w:r w:rsidRPr="00A22900">
        <w:rPr>
          <w:rFonts w:asciiTheme="minorHAnsi" w:hAnsiTheme="minorHAnsi"/>
          <w:sz w:val="20"/>
          <w:szCs w:val="20"/>
        </w:rPr>
        <w:t xml:space="preserve">. Vyd. 1. Praha: Mladá fronta, 1971. </w:t>
      </w:r>
    </w:p>
    <w:p w14:paraId="25949D4D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CHRÁSKA, M. </w:t>
      </w:r>
      <w:r w:rsidRPr="00A22900">
        <w:rPr>
          <w:rFonts w:asciiTheme="minorHAnsi" w:hAnsiTheme="minorHAnsi"/>
          <w:i/>
          <w:iCs/>
        </w:rPr>
        <w:t xml:space="preserve">Úvod do výzkumu v pedagogice. </w:t>
      </w:r>
      <w:r w:rsidRPr="00A22900">
        <w:rPr>
          <w:rFonts w:asciiTheme="minorHAnsi" w:hAnsiTheme="minorHAnsi"/>
        </w:rPr>
        <w:t>Olomouc : Univerzita Palackého, 2003.</w:t>
      </w:r>
    </w:p>
    <w:p w14:paraId="51636A90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KALHOUS, Z., OBST, O. </w:t>
      </w:r>
      <w:r w:rsidRPr="00A22900">
        <w:rPr>
          <w:rStyle w:val="Zdraznn"/>
          <w:rFonts w:asciiTheme="minorHAnsi" w:hAnsiTheme="minorHAnsi"/>
          <w:sz w:val="20"/>
          <w:szCs w:val="20"/>
        </w:rPr>
        <w:t>Školní didaktika</w:t>
      </w:r>
      <w:r w:rsidRPr="00A22900">
        <w:rPr>
          <w:rFonts w:asciiTheme="minorHAnsi" w:hAnsiTheme="minorHAnsi"/>
          <w:sz w:val="20"/>
          <w:szCs w:val="20"/>
        </w:rPr>
        <w:t xml:space="preserve">. 2. vyd. Praha : Portál, 2009.  </w:t>
      </w:r>
    </w:p>
    <w:p w14:paraId="6DFBFD1D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KYRIACOU, CH. </w:t>
      </w:r>
      <w:r w:rsidRPr="00A22900">
        <w:rPr>
          <w:rStyle w:val="Zdraznn"/>
          <w:rFonts w:asciiTheme="minorHAnsi" w:hAnsiTheme="minorHAnsi"/>
          <w:sz w:val="20"/>
          <w:szCs w:val="20"/>
        </w:rPr>
        <w:t>Klíčové dovednosti učitele: cesty k lepšímu vyučování</w:t>
      </w:r>
      <w:r w:rsidRPr="00A22900">
        <w:rPr>
          <w:rFonts w:asciiTheme="minorHAnsi" w:hAnsiTheme="minorHAnsi"/>
          <w:sz w:val="20"/>
          <w:szCs w:val="20"/>
        </w:rPr>
        <w:t xml:space="preserve">. 2. vyd. Praha : Portál, 2004. HUIZINGA, Johan. </w:t>
      </w:r>
      <w:r w:rsidRPr="00A22900">
        <w:rPr>
          <w:rStyle w:val="Zdraznn"/>
          <w:rFonts w:asciiTheme="minorHAnsi" w:hAnsiTheme="minorHAnsi"/>
          <w:sz w:val="20"/>
          <w:szCs w:val="20"/>
        </w:rPr>
        <w:t>Homo ludens : o původu kultury ve hře : Homo ludens (Orig.)</w:t>
      </w:r>
      <w:r w:rsidRPr="00A22900">
        <w:rPr>
          <w:rFonts w:asciiTheme="minorHAnsi" w:hAnsiTheme="minorHAnsi"/>
          <w:sz w:val="20"/>
          <w:szCs w:val="20"/>
        </w:rPr>
        <w:t>. Vyd. 1. Praha: Mladá fronta, 1971.</w:t>
      </w:r>
    </w:p>
    <w:p w14:paraId="772A2377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NĚMEC, J. </w:t>
      </w:r>
      <w:r w:rsidRPr="00A22900">
        <w:rPr>
          <w:rStyle w:val="Zdraznn"/>
          <w:rFonts w:asciiTheme="minorHAnsi" w:hAnsiTheme="minorHAnsi"/>
          <w:sz w:val="20"/>
          <w:szCs w:val="20"/>
        </w:rPr>
        <w:t>Od prožívání k požitkářství. Výchovné funkce hry a její proměny v historických koncepcích pedagogiky</w:t>
      </w:r>
      <w:r w:rsidRPr="00A22900">
        <w:rPr>
          <w:rFonts w:asciiTheme="minorHAnsi" w:hAnsiTheme="minorHAnsi"/>
          <w:sz w:val="20"/>
          <w:szCs w:val="20"/>
        </w:rPr>
        <w:t xml:space="preserve">. Brno : Paido, 2002. </w:t>
      </w:r>
    </w:p>
    <w:p w14:paraId="269F75A8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/>
        </w:rPr>
      </w:pPr>
      <w:r w:rsidRPr="00A22900">
        <w:rPr>
          <w:rFonts w:asciiTheme="minorHAnsi" w:hAnsiTheme="minorHAnsi"/>
          <w:caps/>
        </w:rPr>
        <w:t>NIKL</w:t>
      </w:r>
      <w:r w:rsidRPr="00A22900">
        <w:rPr>
          <w:rFonts w:asciiTheme="minorHAnsi" w:hAnsiTheme="minorHAnsi"/>
        </w:rPr>
        <w:t xml:space="preserve">, J. 2000. </w:t>
      </w:r>
      <w:r w:rsidRPr="00A22900">
        <w:rPr>
          <w:rFonts w:asciiTheme="minorHAnsi" w:hAnsiTheme="minorHAnsi"/>
          <w:i/>
          <w:iCs/>
        </w:rPr>
        <w:t>Sociálně patologické jevy u dětí a mládeže se zaměřením na jejich prevenci</w:t>
      </w:r>
      <w:r w:rsidRPr="00A22900">
        <w:rPr>
          <w:rFonts w:asciiTheme="minorHAnsi" w:hAnsiTheme="minorHAnsi"/>
        </w:rPr>
        <w:t>. Vyd. 1. Praha: Policejní akademie České republiky.</w:t>
      </w:r>
    </w:p>
    <w:p w14:paraId="4E717763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PELÁNEK, R. </w:t>
      </w:r>
      <w:r w:rsidRPr="00A22900">
        <w:rPr>
          <w:rFonts w:asciiTheme="minorHAnsi" w:hAnsiTheme="minorHAnsi"/>
          <w:i/>
          <w:iCs/>
        </w:rPr>
        <w:t>Příručka instruktora zážitkových akcí</w:t>
      </w:r>
      <w:r w:rsidRPr="00A22900">
        <w:rPr>
          <w:rFonts w:asciiTheme="minorHAnsi" w:hAnsiTheme="minorHAnsi"/>
        </w:rPr>
        <w:t>. Praha: Portál, 2008.</w:t>
      </w:r>
    </w:p>
    <w:p w14:paraId="71FDE422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/>
        </w:rPr>
      </w:pPr>
      <w:r w:rsidRPr="00A22900">
        <w:rPr>
          <w:rFonts w:asciiTheme="minorHAnsi" w:hAnsiTheme="minorHAnsi"/>
        </w:rPr>
        <w:t xml:space="preserve">PELÁNEK, R. </w:t>
      </w:r>
      <w:r w:rsidRPr="00A22900">
        <w:rPr>
          <w:rFonts w:asciiTheme="minorHAnsi" w:hAnsiTheme="minorHAnsi"/>
          <w:i/>
          <w:iCs/>
        </w:rPr>
        <w:t>Zážitkové výukové programy</w:t>
      </w:r>
      <w:r w:rsidRPr="00A22900">
        <w:rPr>
          <w:rFonts w:asciiTheme="minorHAnsi" w:hAnsiTheme="minorHAnsi"/>
        </w:rPr>
        <w:t>. Praha: Portál, 2010.</w:t>
      </w:r>
    </w:p>
    <w:p w14:paraId="3425DE05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POSPÍŠILOVÁ, H. – KOMÍNKOVÁ, L. </w:t>
      </w:r>
      <w:r w:rsidRPr="00A22900">
        <w:rPr>
          <w:rStyle w:val="Zdraznn"/>
          <w:rFonts w:asciiTheme="minorHAnsi" w:hAnsiTheme="minorHAnsi"/>
          <w:sz w:val="20"/>
          <w:szCs w:val="20"/>
        </w:rPr>
        <w:t>Svět školní družiny : etnografická studie</w:t>
      </w:r>
      <w:r w:rsidRPr="00A22900">
        <w:rPr>
          <w:rFonts w:asciiTheme="minorHAnsi" w:hAnsiTheme="minorHAnsi"/>
          <w:sz w:val="20"/>
          <w:szCs w:val="20"/>
        </w:rPr>
        <w:t xml:space="preserve">. 1. vyd. Olomouc : VUP, 2015. </w:t>
      </w:r>
    </w:p>
    <w:p w14:paraId="2BC32E6C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POSPÍŠILOVÁ, H. Výukové cíle a metody v práci sociálního pedagoga. In POTMĚŠILOVÁ, P. a kol. 2013. </w:t>
      </w:r>
      <w:r w:rsidRPr="00A22900">
        <w:rPr>
          <w:rStyle w:val="Zdraznn"/>
          <w:rFonts w:asciiTheme="minorHAnsi" w:hAnsiTheme="minorHAnsi"/>
          <w:sz w:val="20"/>
          <w:szCs w:val="20"/>
        </w:rPr>
        <w:t>Sociální pedagogika v teorii a praxi</w:t>
      </w:r>
      <w:r w:rsidRPr="00A22900">
        <w:rPr>
          <w:rFonts w:asciiTheme="minorHAnsi" w:hAnsiTheme="minorHAnsi"/>
          <w:sz w:val="20"/>
          <w:szCs w:val="20"/>
        </w:rPr>
        <w:t xml:space="preserve">. 1. vyd. Olomouc: VUP, s. 80-92. </w:t>
      </w:r>
    </w:p>
    <w:p w14:paraId="79D8BF72" w14:textId="77777777" w:rsidR="00A22900" w:rsidRPr="008C6174" w:rsidRDefault="00A22900" w:rsidP="00A22900">
      <w:pPr>
        <w:pStyle w:val="Odstavecseseznamem"/>
        <w:numPr>
          <w:ilvl w:val="0"/>
          <w:numId w:val="9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A22900">
        <w:rPr>
          <w:rFonts w:asciiTheme="minorHAnsi" w:hAnsiTheme="minorHAnsi"/>
          <w:iCs/>
          <w:color w:val="000000"/>
        </w:rPr>
        <w:t xml:space="preserve">POTMĚŠILOVÁ, P. 2014. </w:t>
      </w:r>
      <w:r w:rsidRPr="00A22900">
        <w:rPr>
          <w:rFonts w:asciiTheme="minorHAnsi" w:hAnsiTheme="minorHAnsi"/>
          <w:i/>
          <w:iCs/>
          <w:color w:val="000000"/>
        </w:rPr>
        <w:t xml:space="preserve">Supervize v podmínkách speciálního vzdělávání. </w:t>
      </w:r>
      <w:r w:rsidRPr="00A22900">
        <w:rPr>
          <w:rFonts w:asciiTheme="minorHAnsi" w:hAnsiTheme="minorHAnsi"/>
          <w:iCs/>
          <w:color w:val="000000"/>
        </w:rPr>
        <w:t xml:space="preserve">1. vyd. Olomouc: UP, 212 s. </w:t>
      </w:r>
      <w:r w:rsidRPr="00A22900">
        <w:rPr>
          <w:rFonts w:asciiTheme="minorHAnsi" w:eastAsia="csr10" w:hAnsiTheme="minorHAnsi" w:cs="csr10"/>
        </w:rPr>
        <w:t>ISBN 978-80-244-4127-6.</w:t>
      </w:r>
    </w:p>
    <w:p w14:paraId="0B356CEE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PRÁŠILOVÁ, M. </w:t>
      </w:r>
      <w:r w:rsidRPr="00A22900">
        <w:rPr>
          <w:rFonts w:asciiTheme="minorHAnsi" w:hAnsiTheme="minorHAnsi"/>
          <w:i/>
          <w:iCs/>
          <w:sz w:val="20"/>
          <w:szCs w:val="20"/>
        </w:rPr>
        <w:t>Vybrané kapitoly ze školského managementu pro pedagogické pracovníky.</w:t>
      </w:r>
      <w:r w:rsidRPr="00A22900">
        <w:rPr>
          <w:rFonts w:asciiTheme="minorHAnsi" w:hAnsiTheme="minorHAnsi"/>
          <w:sz w:val="20"/>
          <w:szCs w:val="20"/>
        </w:rPr>
        <w:t xml:space="preserve"> 1. vyd. Olomouc: Univerzita Palackého, 2006. ISBN 80-244-1415-5.</w:t>
      </w:r>
    </w:p>
    <w:p w14:paraId="1BA0AB53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ROBBINS, S. P., COULTER, M. </w:t>
      </w:r>
      <w:r w:rsidRPr="00A22900">
        <w:rPr>
          <w:rFonts w:asciiTheme="minorHAnsi" w:hAnsiTheme="minorHAnsi"/>
          <w:i/>
          <w:iCs/>
          <w:sz w:val="20"/>
          <w:szCs w:val="20"/>
        </w:rPr>
        <w:t>Management.</w:t>
      </w:r>
      <w:r w:rsidRPr="00A22900">
        <w:rPr>
          <w:rFonts w:asciiTheme="minorHAnsi" w:hAnsiTheme="minorHAnsi"/>
          <w:sz w:val="20"/>
          <w:szCs w:val="20"/>
        </w:rPr>
        <w:t xml:space="preserve"> 1. vyd. Praha: Grada Publishing, 2004. ISBN 80-247-0495-1.</w:t>
      </w:r>
    </w:p>
    <w:p w14:paraId="7DD93FDA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SPOUSTA, Vladimír. </w:t>
      </w:r>
      <w:r w:rsidRPr="00A22900">
        <w:rPr>
          <w:rStyle w:val="Zdraznn"/>
          <w:rFonts w:asciiTheme="minorHAnsi" w:hAnsiTheme="minorHAnsi"/>
          <w:sz w:val="20"/>
          <w:szCs w:val="20"/>
        </w:rPr>
        <w:t>Krása, umění a výchova</w:t>
      </w:r>
      <w:r w:rsidRPr="00A22900">
        <w:rPr>
          <w:rFonts w:asciiTheme="minorHAnsi" w:hAnsiTheme="minorHAnsi"/>
          <w:sz w:val="20"/>
          <w:szCs w:val="20"/>
        </w:rPr>
        <w:t>. Brno : Masarykova Univerzita, 1995.</w:t>
      </w:r>
    </w:p>
    <w:p w14:paraId="127390F3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SVĚTLÍK, J. </w:t>
      </w:r>
      <w:r w:rsidRPr="00A22900">
        <w:rPr>
          <w:rStyle w:val="Zdraznn"/>
          <w:rFonts w:asciiTheme="minorHAnsi" w:hAnsiTheme="minorHAnsi"/>
          <w:sz w:val="20"/>
          <w:szCs w:val="20"/>
        </w:rPr>
        <w:t>Marketing školy.</w:t>
      </w:r>
      <w:r w:rsidRPr="00A22900">
        <w:rPr>
          <w:rFonts w:asciiTheme="minorHAnsi" w:hAnsiTheme="minorHAnsi"/>
          <w:sz w:val="20"/>
          <w:szCs w:val="20"/>
        </w:rPr>
        <w:t xml:space="preserve"> Zlín : EKKA, 1996.</w:t>
      </w:r>
    </w:p>
    <w:p w14:paraId="768C6C67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TROJANOVÁ, I. </w:t>
      </w:r>
      <w:r w:rsidRPr="00A22900">
        <w:rPr>
          <w:rStyle w:val="Zdraznn"/>
          <w:rFonts w:asciiTheme="minorHAnsi" w:hAnsiTheme="minorHAnsi"/>
          <w:sz w:val="20"/>
          <w:szCs w:val="20"/>
        </w:rPr>
        <w:t>Ředitel a střední management školy</w:t>
      </w:r>
      <w:r w:rsidRPr="00A22900">
        <w:rPr>
          <w:rFonts w:asciiTheme="minorHAnsi" w:hAnsiTheme="minorHAnsi"/>
          <w:sz w:val="20"/>
          <w:szCs w:val="20"/>
        </w:rPr>
        <w:t>. Praha : Portál, 2014.</w:t>
      </w:r>
    </w:p>
    <w:p w14:paraId="0427991E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URBAN, J. </w:t>
      </w:r>
      <w:r w:rsidRPr="00A22900">
        <w:rPr>
          <w:rStyle w:val="Zdraznn"/>
          <w:rFonts w:asciiTheme="minorHAnsi" w:hAnsiTheme="minorHAnsi"/>
          <w:sz w:val="20"/>
          <w:szCs w:val="20"/>
        </w:rPr>
        <w:t>Řízení lidí v organizaci : personální rozměr managementu</w:t>
      </w:r>
      <w:r w:rsidRPr="00A22900">
        <w:rPr>
          <w:rFonts w:asciiTheme="minorHAnsi" w:hAnsiTheme="minorHAnsi"/>
          <w:sz w:val="20"/>
          <w:szCs w:val="20"/>
        </w:rPr>
        <w:t>. 2. rozšíř. vyd. Praha : Wolters Kluwer ČR, 2013.</w:t>
      </w:r>
    </w:p>
    <w:p w14:paraId="7E29C460" w14:textId="77777777" w:rsidR="00A22900" w:rsidRPr="00A22900" w:rsidRDefault="00A22900" w:rsidP="00A22900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Theme="minorHAnsi" w:hAnsiTheme="minorHAnsi" w:cs="Tahoma"/>
          <w:color w:val="000000"/>
        </w:rPr>
      </w:pPr>
      <w:r w:rsidRPr="00A22900">
        <w:rPr>
          <w:rFonts w:asciiTheme="minorHAnsi" w:hAnsiTheme="minorHAnsi"/>
        </w:rPr>
        <w:t xml:space="preserve">VALENTA, J. 2005.Učíme (se) komunikovat: metodika komunikace v rámci osobnostní a sociální výchovy. Kladno: AISIS, ISBN 80-239-4514-9. </w:t>
      </w:r>
    </w:p>
    <w:p w14:paraId="235F84B9" w14:textId="77777777" w:rsidR="00A22900" w:rsidRPr="00A22900" w:rsidRDefault="00A22900" w:rsidP="00A22900">
      <w:pPr>
        <w:pStyle w:val="Normlnweb"/>
        <w:numPr>
          <w:ilvl w:val="0"/>
          <w:numId w:val="9"/>
        </w:numPr>
        <w:spacing w:before="0" w:beforeAutospacing="0" w:after="0" w:afterAutospacing="0"/>
        <w:ind w:left="426"/>
        <w:rPr>
          <w:rFonts w:asciiTheme="minorHAnsi" w:hAnsiTheme="minorHAnsi"/>
          <w:sz w:val="20"/>
          <w:szCs w:val="20"/>
        </w:rPr>
      </w:pPr>
      <w:r w:rsidRPr="00A22900">
        <w:rPr>
          <w:rFonts w:asciiTheme="minorHAnsi" w:hAnsiTheme="minorHAnsi"/>
          <w:sz w:val="20"/>
          <w:szCs w:val="20"/>
        </w:rPr>
        <w:t xml:space="preserve">VODÁČEK, L., VODÁČKOVÁ, O. </w:t>
      </w:r>
      <w:r w:rsidRPr="00A22900">
        <w:rPr>
          <w:rStyle w:val="Zdraznn"/>
          <w:rFonts w:asciiTheme="minorHAnsi" w:hAnsiTheme="minorHAnsi"/>
          <w:sz w:val="20"/>
          <w:szCs w:val="20"/>
        </w:rPr>
        <w:t>Moderní management v teorii a praxi.</w:t>
      </w:r>
      <w:r w:rsidRPr="00A22900">
        <w:rPr>
          <w:rFonts w:asciiTheme="minorHAnsi" w:hAnsiTheme="minorHAnsi"/>
          <w:sz w:val="20"/>
          <w:szCs w:val="20"/>
        </w:rPr>
        <w:t xml:space="preserve"> 3. rozš. vyd. Praha : Management Press, 2013.</w:t>
      </w:r>
    </w:p>
    <w:p w14:paraId="22736BC6" w14:textId="77777777" w:rsidR="00A22900" w:rsidRPr="00A22900" w:rsidRDefault="00A22900" w:rsidP="00A2290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26"/>
        <w:rPr>
          <w:rFonts w:asciiTheme="minorHAnsi" w:hAnsiTheme="minorHAnsi" w:cs="Tahoma"/>
          <w:color w:val="000000"/>
        </w:rPr>
      </w:pPr>
      <w:r w:rsidRPr="00A22900">
        <w:rPr>
          <w:rFonts w:asciiTheme="minorHAnsi" w:hAnsiTheme="minorHAnsi" w:cs="Tahoma"/>
          <w:color w:val="000000"/>
        </w:rPr>
        <w:t>VODÁČKOVÁ, D. a kol. 2012. </w:t>
      </w:r>
      <w:r w:rsidRPr="00A22900">
        <w:rPr>
          <w:rFonts w:asciiTheme="minorHAnsi" w:hAnsiTheme="minorHAnsi" w:cs="Tahoma"/>
          <w:i/>
          <w:iCs/>
          <w:color w:val="000000"/>
        </w:rPr>
        <w:t>Krizová intervence</w:t>
      </w:r>
      <w:r w:rsidRPr="00A22900">
        <w:rPr>
          <w:rFonts w:asciiTheme="minorHAnsi" w:hAnsiTheme="minorHAnsi" w:cs="Tahoma"/>
          <w:color w:val="000000"/>
        </w:rPr>
        <w:t>. 3. vyd. Praha: Portál.</w:t>
      </w:r>
    </w:p>
    <w:p w14:paraId="544DF056" w14:textId="77777777" w:rsidR="008C6174" w:rsidRPr="00DD371F" w:rsidRDefault="008C6174" w:rsidP="008C6174">
      <w:pPr>
        <w:pStyle w:val="Odstavecseseznamem"/>
        <w:ind w:left="284"/>
        <w:jc w:val="both"/>
        <w:rPr>
          <w:rFonts w:ascii="Calibri" w:hAnsi="Calibri"/>
        </w:rPr>
      </w:pPr>
    </w:p>
    <w:p w14:paraId="1FC3F65E" w14:textId="77777777" w:rsidR="008C6174" w:rsidRDefault="008C6174"/>
    <w:sectPr w:rsidR="008C6174" w:rsidSect="00750353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sr1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50BB"/>
    <w:multiLevelType w:val="hybridMultilevel"/>
    <w:tmpl w:val="B9B27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8B3"/>
    <w:multiLevelType w:val="hybridMultilevel"/>
    <w:tmpl w:val="E194A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1D0"/>
    <w:multiLevelType w:val="hybridMultilevel"/>
    <w:tmpl w:val="EE6C5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EEF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F219F"/>
    <w:multiLevelType w:val="hybridMultilevel"/>
    <w:tmpl w:val="C032B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167F7"/>
    <w:multiLevelType w:val="multilevel"/>
    <w:tmpl w:val="964E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BE19E9"/>
    <w:multiLevelType w:val="hybridMultilevel"/>
    <w:tmpl w:val="73A05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B5A98"/>
    <w:multiLevelType w:val="hybridMultilevel"/>
    <w:tmpl w:val="2070D4E6"/>
    <w:lvl w:ilvl="0" w:tplc="FB06D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32C8F"/>
    <w:multiLevelType w:val="hybridMultilevel"/>
    <w:tmpl w:val="691CF5A2"/>
    <w:lvl w:ilvl="0" w:tplc="DF405C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27C6F"/>
    <w:multiLevelType w:val="hybridMultilevel"/>
    <w:tmpl w:val="01AEC774"/>
    <w:lvl w:ilvl="0" w:tplc="0405000F">
      <w:start w:val="1"/>
      <w:numFmt w:val="decimal"/>
      <w:lvlText w:val="%1."/>
      <w:lvlJc w:val="lef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F4"/>
    <w:rsid w:val="00066D18"/>
    <w:rsid w:val="000C4D8B"/>
    <w:rsid w:val="000D3EC2"/>
    <w:rsid w:val="00190446"/>
    <w:rsid w:val="002854CF"/>
    <w:rsid w:val="002A056D"/>
    <w:rsid w:val="003B5AF4"/>
    <w:rsid w:val="003E43EF"/>
    <w:rsid w:val="005E08D0"/>
    <w:rsid w:val="00750353"/>
    <w:rsid w:val="0075281F"/>
    <w:rsid w:val="007C5706"/>
    <w:rsid w:val="007F4583"/>
    <w:rsid w:val="0085418F"/>
    <w:rsid w:val="008C6174"/>
    <w:rsid w:val="00943AD4"/>
    <w:rsid w:val="00984B57"/>
    <w:rsid w:val="009955A1"/>
    <w:rsid w:val="00A22900"/>
    <w:rsid w:val="00A42036"/>
    <w:rsid w:val="00AD27BD"/>
    <w:rsid w:val="00B31EEB"/>
    <w:rsid w:val="00B530D6"/>
    <w:rsid w:val="00BB2A4B"/>
    <w:rsid w:val="00BE6E5E"/>
    <w:rsid w:val="00C60640"/>
    <w:rsid w:val="00DD01A5"/>
    <w:rsid w:val="00F40214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F0E2"/>
  <w15:docId w15:val="{2AC287E7-5A93-48F7-89DD-D007C298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3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A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E08D0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5E08D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30D6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0D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53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8C6174"/>
  </w:style>
  <w:style w:type="character" w:styleId="Odkaznakoment">
    <w:name w:val="annotation reference"/>
    <w:basedOn w:val="Standardnpsmoodstavce"/>
    <w:uiPriority w:val="99"/>
    <w:semiHidden/>
    <w:unhideWhenUsed/>
    <w:rsid w:val="00066D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6D1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6D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D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D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text">
    <w:name w:val="bodytext"/>
    <w:basedOn w:val="Normln"/>
    <w:rsid w:val="007F45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975C6-50AB-4D5A-85B5-3A3611CE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1084</Words>
  <Characters>6396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Hradilova Kristyna</cp:lastModifiedBy>
  <cp:revision>2</cp:revision>
  <dcterms:created xsi:type="dcterms:W3CDTF">2022-09-21T10:09:00Z</dcterms:created>
  <dcterms:modified xsi:type="dcterms:W3CDTF">2022-09-21T10:09:00Z</dcterms:modified>
</cp:coreProperties>
</file>