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7F" w:rsidRPr="00536A2E" w:rsidRDefault="0096707F" w:rsidP="0096707F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536A2E">
        <w:rPr>
          <w:rFonts w:asciiTheme="minorHAnsi" w:hAnsiTheme="minorHAnsi"/>
          <w:i w:val="0"/>
          <w:sz w:val="40"/>
          <w:szCs w:val="40"/>
        </w:rPr>
        <w:t xml:space="preserve">OBHÁJENÉ  PRÁCE  </w:t>
      </w:r>
    </w:p>
    <w:p w:rsidR="0096707F" w:rsidRPr="00484338" w:rsidRDefault="0096707F" w:rsidP="0096707F">
      <w:pPr>
        <w:pStyle w:val="Nadpis6"/>
        <w:rPr>
          <w:rFonts w:asciiTheme="minorHAnsi" w:hAnsiTheme="minorHAnsi"/>
          <w:b w:val="0"/>
          <w:i w:val="0"/>
          <w:color w:val="0000FF"/>
          <w:sz w:val="12"/>
          <w:szCs w:val="12"/>
        </w:rPr>
      </w:pPr>
    </w:p>
    <w:p w:rsidR="0096707F" w:rsidRPr="00536A2E" w:rsidRDefault="0096707F" w:rsidP="0096707F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536A2E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536A2E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536A2E">
        <w:rPr>
          <w:rFonts w:asciiTheme="minorHAnsi" w:hAnsiTheme="minorHAnsi"/>
          <w:color w:val="0000FF"/>
          <w:sz w:val="36"/>
          <w:szCs w:val="36"/>
          <w:u w:val="single"/>
        </w:rPr>
        <w:t>Praktická teologie</w:t>
      </w:r>
    </w:p>
    <w:p w:rsidR="0096707F" w:rsidRPr="00484338" w:rsidRDefault="0096707F" w:rsidP="0096707F">
      <w:pPr>
        <w:rPr>
          <w:rFonts w:asciiTheme="minorHAnsi" w:hAnsiTheme="minorHAnsi"/>
          <w:sz w:val="18"/>
          <w:szCs w:val="18"/>
          <w:u w:val="single"/>
        </w:rPr>
      </w:pPr>
    </w:p>
    <w:p w:rsidR="0096707F" w:rsidRPr="00536A2E" w:rsidRDefault="0096707F" w:rsidP="0096707F">
      <w:pPr>
        <w:rPr>
          <w:rFonts w:asciiTheme="minorHAnsi" w:hAnsiTheme="minorHAnsi"/>
          <w:b/>
          <w:i/>
          <w:color w:val="FF0000"/>
          <w:sz w:val="32"/>
          <w:szCs w:val="28"/>
        </w:rPr>
      </w:pPr>
      <w:r w:rsidRPr="00536A2E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8B6CA7" w:rsidRPr="00484338" w:rsidRDefault="008B6CA7" w:rsidP="008B6CA7">
      <w:pPr>
        <w:pStyle w:val="Znaka"/>
        <w:keepNext w:val="0"/>
        <w:spacing w:before="0" w:after="0"/>
        <w:rPr>
          <w:rFonts w:asciiTheme="minorHAnsi" w:hAnsiTheme="minorHAnsi"/>
          <w:kern w:val="0"/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78"/>
        <w:gridCol w:w="1239"/>
      </w:tblGrid>
      <w:tr w:rsidR="008B6CA7" w:rsidRPr="00536A2E" w:rsidTr="001920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8B6CA7" w:rsidRPr="00536A2E" w:rsidRDefault="008B6CA7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8B6CA7" w:rsidRPr="00536A2E" w:rsidRDefault="008B6CA7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OPATRNÝ Aleš</w:t>
            </w:r>
          </w:p>
        </w:tc>
        <w:tc>
          <w:tcPr>
            <w:tcW w:w="6237" w:type="dxa"/>
            <w:vAlign w:val="center"/>
          </w:tcPr>
          <w:p w:rsidR="00967D3E" w:rsidRPr="00536A2E" w:rsidRDefault="00383CEB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Pastorační program pražského arcibiskupa kardinála Tomáška. Analýza Oběžníků pražského arcibiskupství z let 1965-1990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</w:t>
            </w:r>
            <w:r w:rsidR="00383CEB" w:rsidRPr="00536A2E">
              <w:rPr>
                <w:rFonts w:asciiTheme="minorHAnsi" w:hAnsiTheme="minorHAnsi"/>
                <w:sz w:val="24"/>
              </w:rPr>
              <w:t>6</w:t>
            </w:r>
            <w:r w:rsidRPr="00536A2E">
              <w:rPr>
                <w:rFonts w:asciiTheme="minorHAnsi" w:hAnsiTheme="minorHAnsi"/>
                <w:sz w:val="24"/>
              </w:rPr>
              <w:t>. 6. 2000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VEDRAL Antonín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Život a dílo kněze, teologa a slavisty Vojtěcha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Tkadlčíka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MORAVČÍKOVÁ Michaela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Pastoračná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starostlivosť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ľudská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práva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MARTINEK Michael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Dospělá mládež jako nová výzva pro církev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r w:rsidRPr="00536A2E">
              <w:rPr>
                <w:rFonts w:asciiTheme="minorHAnsi" w:hAnsiTheme="minorHAnsi"/>
                <w:i/>
                <w:sz w:val="24"/>
              </w:rPr>
              <w:t>České republice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ŠMIDRIAK Ondrej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Fenomén malého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spoločenstva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mládeže. Antropologicko-sociálna a teologická analýza malého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spoločenstva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predpoklad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uplatnenia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pastorácii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967D3E" w:rsidRPr="00536A2E" w:rsidTr="00A34CA7">
        <w:trPr>
          <w:cantSplit/>
        </w:trPr>
        <w:tc>
          <w:tcPr>
            <w:tcW w:w="2055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PUPÍK Zdeno</w:t>
            </w:r>
          </w:p>
        </w:tc>
        <w:tc>
          <w:tcPr>
            <w:tcW w:w="6237" w:type="dxa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, mládež, Kristus.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Vízia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pastorácie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mládeže Jána Pavla II.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posolstiev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mládeži v</w:t>
            </w:r>
            <w:r w:rsidR="00CB073B" w:rsidRPr="00536A2E">
              <w:rPr>
                <w:rFonts w:asciiTheme="minorHAnsi" w:hAnsiTheme="minorHAnsi"/>
                <w:i/>
                <w:sz w:val="24"/>
              </w:rPr>
              <w:t>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rokoch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1986-2002</w:t>
            </w:r>
          </w:p>
        </w:tc>
        <w:tc>
          <w:tcPr>
            <w:tcW w:w="1417" w:type="dxa"/>
            <w:gridSpan w:val="2"/>
            <w:vAlign w:val="center"/>
          </w:tcPr>
          <w:p w:rsidR="00967D3E" w:rsidRPr="00536A2E" w:rsidRDefault="00967D3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240B34" w:rsidRPr="00536A2E" w:rsidTr="00A34CA7">
        <w:trPr>
          <w:cantSplit/>
        </w:trPr>
        <w:tc>
          <w:tcPr>
            <w:tcW w:w="2055" w:type="dxa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DARMO Andrej</w:t>
            </w:r>
          </w:p>
        </w:tc>
        <w:tc>
          <w:tcPr>
            <w:tcW w:w="6237" w:type="dxa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Nové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definovanie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programových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priorít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Diecézneho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centra mládeže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Banskobystrickej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diecézy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apoštolského listu 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 xml:space="preserve">Novo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millenio</w:t>
            </w:r>
            <w:proofErr w:type="spellEnd"/>
            <w:r w:rsidRPr="00536A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ineunte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240B34" w:rsidRPr="00536A2E" w:rsidRDefault="00240B34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6. 9. 2007</w:t>
            </w:r>
          </w:p>
        </w:tc>
      </w:tr>
      <w:tr w:rsidR="00722328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TOMICZEK Václav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Nemoc a bolest podle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magisteria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církve po II. vatikánském koncilu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722328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RAJLICH Jan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Zásnuby a příprava na manželství. Pastorační analýza pastorace před manželstvím v Plzni v letech 2006-2009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28" w:rsidRPr="00536A2E" w:rsidRDefault="0072232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FD4EC1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rPr>
                <w:rFonts w:asciiTheme="minorHAnsi" w:hAnsiTheme="minorHAnsi"/>
                <w:sz w:val="24"/>
                <w:szCs w:val="24"/>
              </w:rPr>
            </w:pPr>
            <w:r w:rsidRPr="00536A2E">
              <w:rPr>
                <w:rFonts w:asciiTheme="minorHAnsi" w:hAnsiTheme="minorHAnsi"/>
                <w:sz w:val="24"/>
                <w:szCs w:val="24"/>
              </w:rPr>
              <w:t>KLIMEŠ Jiří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spacing w:line="276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Německý evangelický </w:t>
            </w:r>
            <w:proofErr w:type="spellStart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>Kirchentag</w:t>
            </w:r>
            <w:proofErr w:type="spellEnd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mezi </w:t>
            </w:r>
            <w:proofErr w:type="spellStart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>inkulturací</w:t>
            </w:r>
            <w:proofErr w:type="spellEnd"/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a sekularizací v období 1949 </w:t>
            </w: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sym w:font="Symbol" w:char="F02D"/>
            </w:r>
            <w:r w:rsidRPr="00536A2E">
              <w:rPr>
                <w:rFonts w:asciiTheme="minorHAnsi" w:hAnsiTheme="minorHAnsi" w:cs="Arial"/>
                <w:i/>
                <w:sz w:val="24"/>
                <w:szCs w:val="24"/>
              </w:rPr>
              <w:t xml:space="preserve"> 1989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EC1" w:rsidRPr="00536A2E" w:rsidRDefault="00FD4EC1" w:rsidP="00A34CA7">
            <w:pPr>
              <w:rPr>
                <w:rFonts w:asciiTheme="minorHAnsi" w:hAnsiTheme="minorHAnsi"/>
                <w:sz w:val="24"/>
                <w:szCs w:val="24"/>
              </w:rPr>
            </w:pPr>
            <w:r w:rsidRPr="00536A2E">
              <w:rPr>
                <w:rFonts w:asciiTheme="minorHAnsi" w:hAnsiTheme="minorHAnsi"/>
                <w:sz w:val="24"/>
                <w:szCs w:val="24"/>
              </w:rPr>
              <w:t>6. 2. 2015</w:t>
            </w:r>
          </w:p>
        </w:tc>
      </w:tr>
      <w:tr w:rsidR="003C0EED" w:rsidRPr="003C0EED" w:rsidTr="0079665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ŽENÍŠEK Pavel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D" w:rsidRPr="003C0EED" w:rsidRDefault="003C0EED" w:rsidP="00B20B06">
            <w:pPr>
              <w:rPr>
                <w:rFonts w:asciiTheme="minorHAnsi" w:hAnsiTheme="minorHAnsi"/>
                <w:i/>
                <w:sz w:val="24"/>
              </w:rPr>
            </w:pPr>
            <w:r w:rsidRPr="003C0EED">
              <w:rPr>
                <w:rFonts w:asciiTheme="minorHAnsi" w:hAnsiTheme="minorHAnsi"/>
                <w:i/>
                <w:sz w:val="24"/>
                <w:szCs w:val="24"/>
              </w:rPr>
              <w:t xml:space="preserve">Chudoba a služba v církvi v pojetí Yvese </w:t>
            </w:r>
            <w:proofErr w:type="spellStart"/>
            <w:r w:rsidRPr="003C0EED">
              <w:rPr>
                <w:rFonts w:asciiTheme="minorHAnsi" w:hAnsiTheme="minorHAnsi"/>
                <w:i/>
                <w:sz w:val="24"/>
                <w:szCs w:val="24"/>
              </w:rPr>
              <w:t>Congara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21. 8. 2018</w:t>
            </w:r>
          </w:p>
        </w:tc>
      </w:tr>
      <w:tr w:rsidR="003C0EED" w:rsidRPr="003C0EED" w:rsidTr="0079665B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BRTNÍK Jiří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ED" w:rsidRPr="003C0EED" w:rsidRDefault="003C0EED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3C0EED">
              <w:rPr>
                <w:rFonts w:asciiTheme="minorHAnsi" w:hAnsiTheme="minorHAnsi"/>
                <w:bCs/>
                <w:i/>
                <w:sz w:val="24"/>
                <w:szCs w:val="24"/>
              </w:rPr>
              <w:t>Formace rodičů k předávání víry: Nové imperativy pro rodinnou pastoraci venkovských farností brněnské diecéze – příspěvek k recepci apoštolské exhortace papeže Františka Radost z lásky v ČR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3C0EED" w:rsidRDefault="003C0EED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3C0EED">
              <w:rPr>
                <w:rFonts w:asciiTheme="minorHAnsi" w:hAnsiTheme="minorHAnsi"/>
                <w:sz w:val="24"/>
              </w:rPr>
              <w:t>18. 6. 2019</w:t>
            </w:r>
          </w:p>
        </w:tc>
      </w:tr>
      <w:tr w:rsidR="003C0EED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3C0EED" w:rsidRPr="00536A2E" w:rsidRDefault="003C0EED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3C0EED" w:rsidRPr="00536A2E" w:rsidRDefault="003C0EED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FILKA Jaroslav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Vznik katolické charismatické obnovy v Brně a cesta některých jejích společenství k založení komunity Emmanuel v Brně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UMLAUF Michael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Všednost manželství. Nebezpečí klišé, fráze a kýče z pohledu spirituální teologie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16. 9. 2005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MIČAN Vojtěch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Transformace farnosti v pojetí T. P.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Sweetsera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jako podnět pro přeměnu pastorace farností v katolické církvi v ČR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7. 9. 2007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GALLE Patrik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Vztah mezi teologií kněžství a spiritualitou diecézního kněze s ohledem na jednotu modlitby a činnosti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7. 9. 2010</w:t>
            </w:r>
          </w:p>
        </w:tc>
      </w:tr>
      <w:tr w:rsidR="003C0EED" w:rsidRPr="00536A2E" w:rsidTr="00A34CA7">
        <w:trPr>
          <w:cantSplit/>
        </w:trPr>
        <w:tc>
          <w:tcPr>
            <w:tcW w:w="2055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MÜLLEROVÁ Martina</w:t>
            </w:r>
          </w:p>
        </w:tc>
        <w:tc>
          <w:tcPr>
            <w:tcW w:w="6237" w:type="dxa"/>
            <w:vAlign w:val="center"/>
          </w:tcPr>
          <w:p w:rsidR="003C0EED" w:rsidRPr="00536A2E" w:rsidRDefault="003C0EED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Špecifické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rysy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kultúry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Slovensku v kontexte literárního odkazu vybraných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autorov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(F.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Skyčák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, J. K.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Šmálov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, L. Hanus)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19. 1. 2016</w:t>
            </w:r>
          </w:p>
        </w:tc>
      </w:tr>
      <w:tr w:rsidR="003C0EED" w:rsidRPr="00AC59DF" w:rsidTr="00A34CA7">
        <w:trPr>
          <w:cantSplit/>
        </w:trPr>
        <w:tc>
          <w:tcPr>
            <w:tcW w:w="2055" w:type="dxa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DREXLER Lukáš</w:t>
            </w:r>
          </w:p>
        </w:tc>
        <w:tc>
          <w:tcPr>
            <w:tcW w:w="6237" w:type="dxa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C59DF">
              <w:rPr>
                <w:rFonts w:asciiTheme="minorHAnsi" w:hAnsiTheme="minorHAnsi"/>
                <w:bCs/>
                <w:i/>
                <w:sz w:val="24"/>
                <w:szCs w:val="24"/>
              </w:rPr>
              <w:t>Hlavní teologické prvky úcty k Nejsvětějšímu Srdci Ježíšovu v českých katolických časopisech konce 19. a první poloviny 20. století</w:t>
            </w:r>
          </w:p>
        </w:tc>
        <w:tc>
          <w:tcPr>
            <w:tcW w:w="1417" w:type="dxa"/>
            <w:gridSpan w:val="2"/>
            <w:vAlign w:val="center"/>
          </w:tcPr>
          <w:p w:rsidR="003C0EED" w:rsidRPr="00AC59DF" w:rsidRDefault="003C0EED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16. 6. 2016</w:t>
            </w:r>
          </w:p>
        </w:tc>
      </w:tr>
      <w:tr w:rsidR="00EF279A" w:rsidRPr="00EF279A" w:rsidTr="0053715C">
        <w:trPr>
          <w:cantSplit/>
        </w:trPr>
        <w:tc>
          <w:tcPr>
            <w:tcW w:w="2055" w:type="dxa"/>
            <w:vAlign w:val="center"/>
          </w:tcPr>
          <w:p w:rsidR="00EF279A" w:rsidRPr="00EF279A" w:rsidRDefault="00EF279A" w:rsidP="00B20B06">
            <w:pPr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BENDOVÁ Zuzana</w:t>
            </w:r>
          </w:p>
        </w:tc>
        <w:tc>
          <w:tcPr>
            <w:tcW w:w="6237" w:type="dxa"/>
          </w:tcPr>
          <w:p w:rsidR="00EF279A" w:rsidRPr="00EF279A" w:rsidRDefault="00EF279A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Síla v slabosti: systematizace </w:t>
            </w:r>
            <w:proofErr w:type="spellStart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soteriologických</w:t>
            </w:r>
            <w:proofErr w:type="spellEnd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témat v životě a díle Maxmiliána Marii </w:t>
            </w:r>
            <w:proofErr w:type="spellStart"/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Kolbeho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18. 6. 2019</w:t>
            </w:r>
          </w:p>
        </w:tc>
      </w:tr>
      <w:tr w:rsidR="00283E0E" w:rsidRPr="00EF279A" w:rsidTr="0053715C">
        <w:trPr>
          <w:cantSplit/>
        </w:trPr>
        <w:tc>
          <w:tcPr>
            <w:tcW w:w="2055" w:type="dxa"/>
            <w:vAlign w:val="center"/>
          </w:tcPr>
          <w:p w:rsidR="00283E0E" w:rsidRPr="00EF279A" w:rsidRDefault="00283E0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lastRenderedPageBreak/>
              <w:t>LEXMAULOVÁ Anna</w:t>
            </w:r>
          </w:p>
        </w:tc>
        <w:tc>
          <w:tcPr>
            <w:tcW w:w="6237" w:type="dxa"/>
          </w:tcPr>
          <w:p w:rsidR="00283E0E" w:rsidRPr="00283E0E" w:rsidRDefault="00283E0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283E0E">
              <w:rPr>
                <w:rFonts w:asciiTheme="minorHAnsi" w:hAnsiTheme="minorHAnsi" w:cstheme="minorHAnsi"/>
                <w:i/>
                <w:sz w:val="24"/>
                <w:szCs w:val="24"/>
              </w:rPr>
              <w:t>Ignaciánská témata v teologii v českém prostředí v letech 1848–1950</w:t>
            </w:r>
          </w:p>
        </w:tc>
        <w:tc>
          <w:tcPr>
            <w:tcW w:w="1417" w:type="dxa"/>
            <w:gridSpan w:val="2"/>
            <w:vAlign w:val="center"/>
          </w:tcPr>
          <w:p w:rsidR="00283E0E" w:rsidRPr="00EF279A" w:rsidRDefault="00283E0E" w:rsidP="00283E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2. 6. 2020</w:t>
            </w:r>
          </w:p>
        </w:tc>
      </w:tr>
      <w:tr w:rsidR="00283E0E" w:rsidRPr="00EF279A" w:rsidTr="0053715C">
        <w:trPr>
          <w:cantSplit/>
        </w:trPr>
        <w:tc>
          <w:tcPr>
            <w:tcW w:w="2055" w:type="dxa"/>
            <w:vAlign w:val="center"/>
          </w:tcPr>
          <w:p w:rsidR="00283E0E" w:rsidRPr="00EF279A" w:rsidRDefault="00283E0E" w:rsidP="00B20B0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ZATLOUKAL Stanislav</w:t>
            </w:r>
          </w:p>
        </w:tc>
        <w:tc>
          <w:tcPr>
            <w:tcW w:w="6237" w:type="dxa"/>
          </w:tcPr>
          <w:p w:rsidR="00283E0E" w:rsidRPr="00283E0E" w:rsidRDefault="00283E0E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283E0E">
              <w:rPr>
                <w:rFonts w:asciiTheme="minorHAnsi" w:hAnsiTheme="minorHAnsi" w:cstheme="minorHAnsi"/>
                <w:i/>
                <w:sz w:val="24"/>
                <w:szCs w:val="24"/>
              </w:rPr>
              <w:t>Akce a kontemplace v pojetí Tomáše kardinála Špidlíka</w:t>
            </w:r>
          </w:p>
        </w:tc>
        <w:tc>
          <w:tcPr>
            <w:tcW w:w="1417" w:type="dxa"/>
            <w:gridSpan w:val="2"/>
            <w:vAlign w:val="center"/>
          </w:tcPr>
          <w:p w:rsidR="00283E0E" w:rsidRPr="00EF279A" w:rsidRDefault="00283E0E" w:rsidP="00283E0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2. 6. 2020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STUDIUM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KŘESŤANSKÉHO VÝCHODU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SEŇKIV Taras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Kněžská formace Řeckokatolické církve na Ukrajině po roce 1989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28. 6. 2000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MILKO Pavel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Dopis Řehoři Divotvůrci „Kdy a komu jsou užitečné filosofické nauky k výkladu Svatých Písem – podle jejich svědectví“. Úvod, překlad a výklad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MAJDA Tomáš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Teologická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reflexia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Církvi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diele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Vladimíra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Losského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PASTUSZAK Jaroslaw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Zlo jako spirituální jev. Teologická hermeneutika výtvarného díla Francise Bacona (Teologie obrazu)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ZERHAU Leo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Svátostné pokání v různých liturgických tradicích. Aktuálnost dějinného bohatství liturgických reforem a teologických pohledů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 xml:space="preserve">PENYUK </w:t>
            </w:r>
            <w:proofErr w:type="spellStart"/>
            <w:r w:rsidRPr="00536A2E">
              <w:rPr>
                <w:rFonts w:asciiTheme="minorHAnsi" w:hAnsiTheme="minorHAnsi"/>
                <w:sz w:val="24"/>
              </w:rPr>
              <w:t>Andriy</w:t>
            </w:r>
            <w:proofErr w:type="spellEnd"/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Slavení svátosti smíření v tradičně křesťanském prostředí východních církví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BERESH Peter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Ikona jako antropologický model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komunikácie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BARDZAK Pavol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K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zbožstveniu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cestou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vnímania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srdca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GÁBOR Milan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Región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severovýchodného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Slovenska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tunajšia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ikonografia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ikonostasu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GRADOŠ Juraj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Biskup Andrej Bačinský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FRANC Jaroslav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Ekumenický dialog katolické církve a Koptské pravoslavné církve. Kontinuita dialogu na přelomu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36A2E">
                <w:rPr>
                  <w:rFonts w:asciiTheme="minorHAnsi" w:hAnsiTheme="minorHAnsi"/>
                  <w:i/>
                  <w:sz w:val="24"/>
                </w:rPr>
                <w:t>20. a</w:t>
              </w:r>
            </w:smartTag>
            <w:r w:rsidRPr="00536A2E">
              <w:rPr>
                <w:rFonts w:asciiTheme="minorHAnsi" w:hAnsiTheme="minorHAnsi"/>
                <w:i/>
                <w:sz w:val="24"/>
              </w:rPr>
              <w:t xml:space="preserve"> 21. století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OTÝPKOVÁ Petra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Četba otců 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Teofana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Zatvornika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Proč v Rusku návrat k otcům?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5. 9. 2007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KŘESŤANSKÁ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VÝCHOVA</w:t>
            </w:r>
            <w:r>
              <w:rPr>
                <w:rFonts w:asciiTheme="minorHAnsi" w:hAnsiTheme="minorHAnsi"/>
                <w:u w:val="none"/>
              </w:rPr>
              <w:t xml:space="preserve"> / KATECHETIKA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DOHNAL Jan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Interdisciplinární analýza vývoje dítěte školního věku se zaměřením na katechezi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GRUCHALOVÁ Ludmila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Otcovstvo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jako dar a služba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25. 8. 2000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STRELOVÁ Eva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Vyučovanie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náboženstva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národných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školách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Slovenskej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republike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(Analýza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rokov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1918-1945)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 xml:space="preserve">ŠUPLATOVÁ </w:t>
            </w:r>
            <w:proofErr w:type="spellStart"/>
            <w:r w:rsidRPr="00536A2E">
              <w:rPr>
                <w:rFonts w:asciiTheme="minorHAnsi" w:hAnsiTheme="minorHAnsi"/>
                <w:sz w:val="24"/>
              </w:rPr>
              <w:t>Alžbeta</w:t>
            </w:r>
            <w:proofErr w:type="spellEnd"/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Niektoré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aspekty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katechézy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24. 10. 2001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HOŠŤÁLKOVÁ Marta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Rozvoj empatie v náboženské výchově žáků 1. třídy základní školy s využitím projektu „Etická výchova“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5. 2. 2003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VOLNÝ Vladislav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Problematika nedělních škol pro děti a mládež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30. 1. 2004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ĎURAČKA Martin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Sociokultúrny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vplyv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spoločnosti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súčasnú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stredoškolskú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mládež a problém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prístupu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k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študentom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školskom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vyučovaní náboženstva  na Slovensku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4. 9. 2007</w:t>
            </w:r>
          </w:p>
        </w:tc>
      </w:tr>
      <w:tr w:rsidR="00EF279A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 DĚJINY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EF279A" w:rsidRPr="00536A2E" w:rsidRDefault="00EF279A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PIÁČKOVÁ Gabriela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Hymnická tvorba sv. Ambrože z Milána. Literárně teologická analýza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20. 9. 2004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BIŇOVEC Tomáš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Vztahy mezi reformními řády cisterciáků a premonstrátů  ve 12. – 14. století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HLINKA Vít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Eschatologické perspektivy v Čechách od počátku vlády císaře Karla IV. po doznívání chiliastické periody v husitství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11. 9. 2007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lastRenderedPageBreak/>
              <w:t>JONOVÁ Jitka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Theodor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Kohn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Kněz, profesor a zvolený arcibiskup olomoucký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11. 2. 2008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HOFERKA Martin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Šaštínsky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archidiakonát v období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rekatolizácie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základě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vizitačných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protokolov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8. 4. 2008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DREXLEROVÁ Alžběta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Zničení jeruzalémského chrámu a jeho následky pro židovsko-křesťanské vztahy v pozdní antice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27.1.2010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NĚMEC Vít</w:t>
            </w:r>
          </w:p>
        </w:tc>
        <w:tc>
          <w:tcPr>
            <w:tcW w:w="6237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ThDr. Augustin Štancl – obhájce a propagátor „katolické školy“ na Moravě v období první Československé republiky</w:t>
            </w:r>
          </w:p>
        </w:tc>
        <w:tc>
          <w:tcPr>
            <w:tcW w:w="1417" w:type="dxa"/>
            <w:gridSpan w:val="2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24. 6. 2013</w:t>
            </w:r>
          </w:p>
        </w:tc>
      </w:tr>
      <w:tr w:rsidR="00EF279A" w:rsidRPr="00536A2E" w:rsidTr="001920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EF279A" w:rsidRPr="00536A2E" w:rsidRDefault="00EF279A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 PRÁVO</w:t>
            </w:r>
          </w:p>
        </w:tc>
        <w:tc>
          <w:tcPr>
            <w:tcW w:w="1417" w:type="dxa"/>
            <w:gridSpan w:val="2"/>
            <w:shd w:val="clear" w:color="auto" w:fill="FFFF99"/>
          </w:tcPr>
          <w:p w:rsidR="00EF279A" w:rsidRPr="00536A2E" w:rsidRDefault="00EF279A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 xml:space="preserve">MAHDALOVÁ </w:t>
            </w:r>
          </w:p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Monika</w:t>
            </w:r>
          </w:p>
        </w:tc>
        <w:tc>
          <w:tcPr>
            <w:tcW w:w="6415" w:type="dxa"/>
            <w:gridSpan w:val="2"/>
            <w:vAlign w:val="center"/>
          </w:tcPr>
          <w:p w:rsidR="00EF279A" w:rsidRPr="00536A2E" w:rsidRDefault="00EF279A" w:rsidP="00A34CA7">
            <w:pPr>
              <w:pStyle w:val="Nadpis8"/>
              <w:rPr>
                <w:rFonts w:asciiTheme="minorHAnsi" w:hAnsiTheme="minorHAnsi"/>
                <w:b w:val="0"/>
                <w:i/>
                <w:color w:val="auto"/>
              </w:rPr>
            </w:pPr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 xml:space="preserve">Prvky </w:t>
            </w:r>
            <w:proofErr w:type="spellStart"/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>synodality</w:t>
            </w:r>
            <w:proofErr w:type="spellEnd"/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 xml:space="preserve"> v řízení církve podle CIC/1983 a CCEO/1990</w:t>
            </w:r>
          </w:p>
        </w:tc>
        <w:tc>
          <w:tcPr>
            <w:tcW w:w="1239" w:type="dxa"/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27. 1. 2005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ZMEŠKALOVÁ Marie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8"/>
              <w:rPr>
                <w:rFonts w:asciiTheme="minorHAnsi" w:hAnsiTheme="minorHAnsi"/>
                <w:b w:val="0"/>
                <w:i/>
                <w:color w:val="auto"/>
              </w:rPr>
            </w:pPr>
            <w:r w:rsidRPr="00536A2E">
              <w:rPr>
                <w:rFonts w:asciiTheme="minorHAnsi" w:hAnsiTheme="minorHAnsi"/>
                <w:b w:val="0"/>
                <w:i/>
                <w:color w:val="auto"/>
              </w:rPr>
              <w:t>Právní postavení laika ve farnosti a ochrana lidské důstojnosti, dobré pověsti a soukromí v kodexu Jana Pavla II. z roku 1983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26. 1. 2011</w:t>
            </w:r>
          </w:p>
        </w:tc>
      </w:tr>
      <w:tr w:rsidR="00EF279A" w:rsidRPr="00536A2E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PARMA Tomáš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Sociálně-právní aspekty života katolické církve na Moravě 16. a 17. století v diecézní legislativě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536A2E" w:rsidRDefault="00EF279A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12. 1. 2016</w:t>
            </w:r>
          </w:p>
        </w:tc>
      </w:tr>
      <w:tr w:rsidR="00EF279A" w:rsidRPr="00367943" w:rsidTr="00A34CA7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367943">
              <w:rPr>
                <w:rFonts w:asciiTheme="minorHAnsi" w:hAnsiTheme="minorHAnsi"/>
                <w:b w:val="0"/>
              </w:rPr>
              <w:t>ZAVADILOVÁ Eva</w:t>
            </w:r>
          </w:p>
        </w:tc>
        <w:tc>
          <w:tcPr>
            <w:tcW w:w="6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367943">
              <w:rPr>
                <w:rFonts w:asciiTheme="minorHAnsi" w:hAnsiTheme="minorHAnsi"/>
                <w:i/>
                <w:sz w:val="24"/>
                <w:szCs w:val="24"/>
              </w:rPr>
              <w:t>Výuka kanonického a konfesního práva na českých katolických fakultách a diecézních a řeholních učilištích v letech 1918-1950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367943" w:rsidRDefault="00EF279A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12. 6. 2017</w:t>
            </w:r>
          </w:p>
        </w:tc>
      </w:tr>
    </w:tbl>
    <w:p w:rsidR="008B6CA7" w:rsidRPr="00536A2E" w:rsidRDefault="008B6CA7" w:rsidP="008B6CA7">
      <w:pPr>
        <w:rPr>
          <w:rFonts w:asciiTheme="minorHAnsi" w:hAnsiTheme="minorHAnsi"/>
        </w:rPr>
      </w:pPr>
    </w:p>
    <w:p w:rsidR="00536A2E" w:rsidRPr="00536A2E" w:rsidRDefault="00536A2E" w:rsidP="008B6CA7">
      <w:pPr>
        <w:rPr>
          <w:rFonts w:asciiTheme="minorHAnsi" w:hAnsiTheme="minorHAnsi"/>
          <w:b/>
          <w:i/>
          <w:color w:val="FF0000"/>
        </w:rPr>
      </w:pPr>
    </w:p>
    <w:p w:rsidR="008B6CA7" w:rsidRPr="00536A2E" w:rsidRDefault="008B6CA7" w:rsidP="008B6CA7">
      <w:pPr>
        <w:rPr>
          <w:rFonts w:asciiTheme="minorHAnsi" w:hAnsiTheme="minorHAnsi"/>
          <w:i/>
          <w:color w:val="FF0000"/>
          <w:sz w:val="32"/>
          <w:szCs w:val="28"/>
        </w:rPr>
      </w:pPr>
      <w:r w:rsidRPr="00536A2E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</w:p>
    <w:p w:rsidR="008B6CA7" w:rsidRPr="00536A2E" w:rsidRDefault="008B6CA7" w:rsidP="008B6CA7">
      <w:pPr>
        <w:rPr>
          <w:rFonts w:asciiTheme="minorHAnsi" w:hAnsiTheme="minorHAnsi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42"/>
        <w:gridCol w:w="6237"/>
        <w:gridCol w:w="1417"/>
      </w:tblGrid>
      <w:tr w:rsidR="00BB3FDE" w:rsidRPr="00536A2E" w:rsidTr="00BB3FDE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</w:tcPr>
          <w:p w:rsidR="00BB3FDE" w:rsidRPr="00536A2E" w:rsidRDefault="00BB3FDE" w:rsidP="009457E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PASTORÁLNÍ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BB3FDE" w:rsidRPr="00536A2E" w:rsidRDefault="00BB3FDE" w:rsidP="009457E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TOMEK Pavol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Ekumenizmus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pastoračný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problém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súčasnej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katolickej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církvi na Slovensku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2000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KŘIŠŤAN Alois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Počátky pastorální teologie v českých zemích v kontextu tereziánsko-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jozefínských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reforem. Nejstarší české učebnice pastorálky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OPATRNÝ Aleš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Kardinál Tomášek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pokoncilní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proměna pražské arcidiecéze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ZEMKO Pavol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Olomoucké homiletické směrnice v kontextu doby, homiletiky,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homílie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v kontinuální reflexi československých homiletických časopisů od počátku až po konec roku 1989 (příspěvek k dějinám homiletiky na Moravě, na Slovensku a v Čechách)</w:t>
            </w:r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30. 1. 2004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MARTINEK Michal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Inkulturace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jako cesta církve k mládeži. Spirituální dialog mezi současnou českou mládeží a katolickou církví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15. 9. 2005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 xml:space="preserve">MORAVČÍKOVÁ </w:t>
            </w:r>
          </w:p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Michaela</w:t>
            </w:r>
          </w:p>
        </w:tc>
        <w:tc>
          <w:tcPr>
            <w:tcW w:w="623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color w:val="FF00FF"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Multikulturalita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 relativizmus.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Ľudské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práva jako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presentatio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christiana</w:t>
            </w:r>
            <w:proofErr w:type="spellEnd"/>
          </w:p>
        </w:tc>
        <w:tc>
          <w:tcPr>
            <w:tcW w:w="1417" w:type="dxa"/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color w:val="FF00FF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29. 9. 2010</w:t>
            </w:r>
          </w:p>
        </w:tc>
      </w:tr>
      <w:tr w:rsidR="00BB3FDE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DOLEŽEL Jakub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Teoretické ukotvení církevní sociální práce na pozadí obecných a českých charitních dějin až po encykliku Deus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caritas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DE" w:rsidRPr="00536A2E" w:rsidRDefault="00BB3FD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23. 1. 2012</w:t>
            </w:r>
          </w:p>
        </w:tc>
      </w:tr>
      <w:tr w:rsidR="000B0A78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DARMO Andrej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Mystagógia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krstu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formácia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animátorov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 Slovensku s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prihliadnutím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na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krstnú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mystagógiu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sv.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Ambróza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„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>De 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sacramentis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 a „</w:t>
            </w:r>
            <w:r w:rsidRPr="00536A2E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536A2E">
              <w:rPr>
                <w:rFonts w:asciiTheme="minorHAnsi" w:hAnsiTheme="minorHAnsi"/>
                <w:sz w:val="24"/>
                <w:szCs w:val="24"/>
              </w:rPr>
              <w:t>mysteriis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78" w:rsidRPr="00536A2E" w:rsidRDefault="000B0A78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24. 8. 2012</w:t>
            </w:r>
          </w:p>
        </w:tc>
      </w:tr>
      <w:tr w:rsidR="00B27467" w:rsidRPr="00536A2E" w:rsidTr="00A34CA7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7" w:rsidRPr="00D81060" w:rsidRDefault="00B27467" w:rsidP="00B27467">
            <w:pPr>
              <w:pStyle w:val="Nadpis2"/>
              <w:rPr>
                <w:rFonts w:asciiTheme="minorHAnsi" w:hAnsiTheme="minorHAnsi"/>
              </w:rPr>
            </w:pPr>
            <w:r w:rsidRPr="00D81060">
              <w:rPr>
                <w:rFonts w:asciiTheme="minorHAnsi" w:hAnsiTheme="minorHAnsi"/>
              </w:rPr>
              <w:t>UMLAUF Michal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7" w:rsidRPr="00DC3D3F" w:rsidRDefault="00B27467" w:rsidP="00B27467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DC3D3F">
              <w:rPr>
                <w:rFonts w:ascii="Calibri" w:hAnsi="Calibri" w:cs="Calibri"/>
                <w:i/>
                <w:sz w:val="24"/>
                <w:szCs w:val="24"/>
              </w:rPr>
              <w:t>Dějin</w:t>
            </w:r>
            <w:bookmarkStart w:id="0" w:name="_GoBack"/>
            <w:bookmarkEnd w:id="0"/>
            <w:r w:rsidRPr="00DC3D3F">
              <w:rPr>
                <w:rFonts w:ascii="Calibri" w:hAnsi="Calibri" w:cs="Calibri"/>
                <w:i/>
                <w:sz w:val="24"/>
                <w:szCs w:val="24"/>
              </w:rPr>
              <w:t xml:space="preserve">né proměny paradigmat pastorace manželství a rodiny s důrazem na papežskou exhortaci </w:t>
            </w:r>
            <w:proofErr w:type="spellStart"/>
            <w:r w:rsidRPr="00DC3D3F">
              <w:rPr>
                <w:rFonts w:ascii="Calibri" w:hAnsi="Calibri" w:cs="Calibri"/>
                <w:i/>
                <w:sz w:val="24"/>
                <w:szCs w:val="24"/>
              </w:rPr>
              <w:t>Amoris</w:t>
            </w:r>
            <w:proofErr w:type="spellEnd"/>
            <w:r w:rsidRPr="00DC3D3F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DC3D3F">
              <w:rPr>
                <w:rFonts w:ascii="Calibri" w:hAnsi="Calibri" w:cs="Calibri"/>
                <w:i/>
                <w:sz w:val="24"/>
                <w:szCs w:val="24"/>
              </w:rPr>
              <w:t>laetitia</w:t>
            </w:r>
            <w:proofErr w:type="spellEnd"/>
            <w:r w:rsidRPr="00DC3D3F">
              <w:rPr>
                <w:rFonts w:ascii="Calibri" w:hAnsi="Calibri" w:cs="Calibri"/>
                <w:i/>
                <w:sz w:val="24"/>
                <w:szCs w:val="24"/>
              </w:rPr>
              <w:t xml:space="preserve"> a z ní plynoucí pastorační imperativy v českém prostředí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67" w:rsidRPr="00536A2E" w:rsidRDefault="00B27467" w:rsidP="00B274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21. 6. 2022</w:t>
            </w:r>
          </w:p>
        </w:tc>
      </w:tr>
      <w:tr w:rsidR="00B27467" w:rsidRPr="00536A2E" w:rsidTr="00E950DD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</w:tcPr>
          <w:p w:rsidR="00B27467" w:rsidRPr="00536A2E" w:rsidRDefault="00B27467" w:rsidP="00B2746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SPIRITUÁLNÍ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B27467" w:rsidRPr="00536A2E" w:rsidRDefault="00B27467" w:rsidP="00B27467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B27467" w:rsidRPr="00536A2E" w:rsidTr="00A34CA7">
        <w:trPr>
          <w:cantSplit/>
        </w:trPr>
        <w:tc>
          <w:tcPr>
            <w:tcW w:w="1913" w:type="dxa"/>
            <w:vAlign w:val="center"/>
          </w:tcPr>
          <w:p w:rsidR="00B27467" w:rsidRPr="00536A2E" w:rsidRDefault="00B27467" w:rsidP="00B27467">
            <w:pPr>
              <w:pStyle w:val="Nadpis2"/>
              <w:rPr>
                <w:rFonts w:asciiTheme="minorHAnsi" w:hAnsiTheme="minorHAnsi"/>
              </w:rPr>
            </w:pPr>
            <w:r w:rsidRPr="00536A2E">
              <w:rPr>
                <w:rFonts w:asciiTheme="minorHAnsi" w:hAnsiTheme="minorHAnsi"/>
              </w:rPr>
              <w:t>KUCHTOVÁ Klaudia</w:t>
            </w:r>
          </w:p>
        </w:tc>
        <w:tc>
          <w:tcPr>
            <w:tcW w:w="6379" w:type="dxa"/>
            <w:gridSpan w:val="2"/>
            <w:vAlign w:val="center"/>
          </w:tcPr>
          <w:p w:rsidR="00B27467" w:rsidRPr="00536A2E" w:rsidRDefault="00B27467" w:rsidP="00B2746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Kristocentrizmus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duchovnej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skúsenosti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Gemmy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Galgani</w:t>
            </w:r>
            <w:proofErr w:type="spellEnd"/>
          </w:p>
        </w:tc>
        <w:tc>
          <w:tcPr>
            <w:tcW w:w="1417" w:type="dxa"/>
            <w:vAlign w:val="center"/>
          </w:tcPr>
          <w:p w:rsidR="00B27467" w:rsidRPr="00536A2E" w:rsidRDefault="00B27467" w:rsidP="00B2746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1. 7. 2015</w:t>
            </w:r>
          </w:p>
        </w:tc>
      </w:tr>
      <w:tr w:rsidR="00B27467" w:rsidRPr="00536A2E" w:rsidTr="00A34CA7">
        <w:trPr>
          <w:cantSplit/>
        </w:trPr>
        <w:tc>
          <w:tcPr>
            <w:tcW w:w="1913" w:type="dxa"/>
            <w:vAlign w:val="center"/>
          </w:tcPr>
          <w:p w:rsidR="00B27467" w:rsidRPr="00367943" w:rsidRDefault="00B27467" w:rsidP="00B274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BENDOVÁ Zuzana </w:t>
            </w:r>
          </w:p>
        </w:tc>
        <w:tc>
          <w:tcPr>
            <w:tcW w:w="6379" w:type="dxa"/>
            <w:gridSpan w:val="2"/>
            <w:vAlign w:val="center"/>
          </w:tcPr>
          <w:p w:rsidR="00B27467" w:rsidRPr="001154DB" w:rsidRDefault="00B27467" w:rsidP="00B27467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 xml:space="preserve">Vývoj </w:t>
            </w:r>
            <w:proofErr w:type="spellStart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>soteriologických</w:t>
            </w:r>
            <w:proofErr w:type="spellEnd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 xml:space="preserve"> témat v životě a díle Maxmiliána M.</w:t>
            </w:r>
            <w:r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> </w:t>
            </w:r>
            <w:proofErr w:type="spellStart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>Kolbeho</w:t>
            </w:r>
            <w:proofErr w:type="spellEnd"/>
            <w:r w:rsidRPr="001154DB">
              <w:rPr>
                <w:rFonts w:asciiTheme="minorHAnsi" w:hAnsiTheme="minorHAnsi"/>
                <w:bCs/>
                <w:i/>
                <w:kern w:val="28"/>
                <w:sz w:val="24"/>
                <w:szCs w:val="24"/>
              </w:rPr>
              <w:t xml:space="preserve"> v letech 1919-1941</w:t>
            </w:r>
          </w:p>
        </w:tc>
        <w:tc>
          <w:tcPr>
            <w:tcW w:w="1417" w:type="dxa"/>
            <w:vAlign w:val="center"/>
          </w:tcPr>
          <w:p w:rsidR="00B27467" w:rsidRPr="00536A2E" w:rsidRDefault="00B27467" w:rsidP="00B2746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27. 6. 2022</w:t>
            </w:r>
          </w:p>
        </w:tc>
      </w:tr>
      <w:tr w:rsidR="00B27467" w:rsidRPr="00536A2E" w:rsidTr="00A34CA7">
        <w:trPr>
          <w:cantSplit/>
          <w:trHeight w:val="173"/>
        </w:trPr>
        <w:tc>
          <w:tcPr>
            <w:tcW w:w="8292" w:type="dxa"/>
            <w:gridSpan w:val="3"/>
            <w:shd w:val="clear" w:color="auto" w:fill="FFFF99"/>
            <w:vAlign w:val="center"/>
          </w:tcPr>
          <w:p w:rsidR="00B27467" w:rsidRPr="00536A2E" w:rsidRDefault="00B27467" w:rsidP="00B27467">
            <w:pPr>
              <w:pStyle w:val="Nadpis9"/>
              <w:spacing w:before="60" w:after="60"/>
              <w:rPr>
                <w:rFonts w:asciiTheme="minorHAnsi" w:hAnsiTheme="minorHAnsi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 </w:t>
            </w:r>
          </w:p>
          <w:p w:rsidR="00B27467" w:rsidRPr="00536A2E" w:rsidRDefault="00B27467" w:rsidP="00B27467">
            <w:pPr>
              <w:pStyle w:val="Nadpis9"/>
              <w:spacing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536A2E">
              <w:rPr>
                <w:rFonts w:asciiTheme="minorHAnsi" w:hAnsiTheme="minorHAnsi"/>
                <w:u w:val="none"/>
              </w:rPr>
              <w:t>EKUMENICKÁ TEOLOGIE A MEZINÁBOŽENSKÝ DIALOG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B27467" w:rsidRPr="00536A2E" w:rsidRDefault="00B27467" w:rsidP="00B2746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B27467" w:rsidRPr="00536A2E" w:rsidTr="00A34CA7">
        <w:trPr>
          <w:cantSplit/>
        </w:trPr>
        <w:tc>
          <w:tcPr>
            <w:tcW w:w="1913" w:type="dxa"/>
            <w:vAlign w:val="center"/>
          </w:tcPr>
          <w:p w:rsidR="00B27467" w:rsidRPr="00536A2E" w:rsidRDefault="00B27467" w:rsidP="00B2746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SVATOŇ Robert</w:t>
            </w:r>
          </w:p>
        </w:tc>
        <w:tc>
          <w:tcPr>
            <w:tcW w:w="6379" w:type="dxa"/>
            <w:gridSpan w:val="2"/>
            <w:vAlign w:val="center"/>
          </w:tcPr>
          <w:p w:rsidR="00B27467" w:rsidRPr="00536A2E" w:rsidRDefault="00B27467" w:rsidP="00B2746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Jednota jako předpoklad misijního poslání křesťanů. Dějiny, přítomnost a perspektivy spirituálního ekumenismu v českých zemích – příspěvek k české ekumenické teologii</w:t>
            </w:r>
          </w:p>
        </w:tc>
        <w:tc>
          <w:tcPr>
            <w:tcW w:w="1417" w:type="dxa"/>
            <w:vAlign w:val="center"/>
          </w:tcPr>
          <w:p w:rsidR="00B27467" w:rsidRPr="00536A2E" w:rsidRDefault="00B27467" w:rsidP="00B2746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10. 2. 2014</w:t>
            </w:r>
          </w:p>
        </w:tc>
      </w:tr>
    </w:tbl>
    <w:p w:rsidR="007F4DFF" w:rsidRPr="00536A2E" w:rsidRDefault="007F4DFF" w:rsidP="00967D3E">
      <w:pPr>
        <w:rPr>
          <w:rFonts w:asciiTheme="minorHAnsi" w:hAnsiTheme="minorHAnsi"/>
          <w:b/>
          <w:sz w:val="26"/>
          <w:szCs w:val="26"/>
          <w:highlight w:val="cyan"/>
          <w:u w:val="single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536A2E" w:rsidRPr="00536A2E" w:rsidTr="00C80516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536A2E" w:rsidRPr="00536A2E" w:rsidRDefault="00536A2E" w:rsidP="00C80516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STUDIUM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KŘESŤANSKÉHO VÝCHODU</w:t>
            </w:r>
          </w:p>
        </w:tc>
        <w:tc>
          <w:tcPr>
            <w:tcW w:w="1417" w:type="dxa"/>
            <w:shd w:val="clear" w:color="auto" w:fill="FFFF99"/>
          </w:tcPr>
          <w:p w:rsidR="00536A2E" w:rsidRPr="00536A2E" w:rsidRDefault="00536A2E" w:rsidP="00C8051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 xml:space="preserve">JUCHELKA </w:t>
            </w:r>
          </w:p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František Luděk</w:t>
            </w:r>
          </w:p>
        </w:tc>
        <w:tc>
          <w:tcPr>
            <w:tcW w:w="6379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Ideál společného života sv. Basila a dnešní obnova řeholního života. Historicko-spirituální analýza komunitního života a její teologická aplikace v reformních snahách basiliánského řádu v Česku</w:t>
            </w:r>
          </w:p>
        </w:tc>
        <w:tc>
          <w:tcPr>
            <w:tcW w:w="1417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ŠPIŘÍK Cyril Jiří</w:t>
            </w:r>
          </w:p>
        </w:tc>
        <w:tc>
          <w:tcPr>
            <w:tcW w:w="6379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Obnova řádu sv. Basila Velikého v duchu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Basilova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ideálu mnišského života. Teologicko-spirituální interpretace dějinného rozvoje basiliánského charismatu</w:t>
            </w:r>
          </w:p>
        </w:tc>
        <w:tc>
          <w:tcPr>
            <w:tcW w:w="1417" w:type="dxa"/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25. 1. 2005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PASTUSZAK Jaroslaw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Dialog jako forma vytváření náboženské kultury. Fenomenologie náboženského dialogu.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21. 11. 2005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MAJDA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Cirkev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– obraz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Presvätej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Trojice.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Priemet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trojičnej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teológie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Vladimira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Losského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 jeho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ekleziológii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svetle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súčasnej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náuky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magisteria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Katolickej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cirkvi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26. 1. 2006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BERESH Peter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Vplyv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sofiológie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S. N.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Bulgakova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ponímanie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ikony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17. 9. 2008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ZERHAU Leo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Věčnaja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Pamjať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v Babičce Boženy Němcové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17. 9. 2008</w:t>
            </w:r>
          </w:p>
        </w:tc>
      </w:tr>
      <w:tr w:rsidR="00536A2E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FRANC Jaroslav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Alois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Alois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Musil a hledání pramenů monoteismu: Na cestě od pokojného soužití beduínů, muslimů, východních a západních křesťanů k náboženskému a ekumenickému dialogu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2E" w:rsidRPr="00536A2E" w:rsidRDefault="00536A2E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29. 9. 2010</w:t>
            </w:r>
          </w:p>
        </w:tc>
      </w:tr>
      <w:tr w:rsidR="00AC59DF" w:rsidRPr="00AC59DF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AC59DF">
              <w:rPr>
                <w:rFonts w:asciiTheme="minorHAnsi" w:hAnsiTheme="minorHAnsi"/>
                <w:b w:val="0"/>
              </w:rPr>
              <w:t>ŠPAČEK Michael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AC59DF">
              <w:rPr>
                <w:rFonts w:asciiTheme="minorHAnsi" w:hAnsiTheme="minorHAnsi"/>
                <w:i/>
                <w:sz w:val="24"/>
                <w:szCs w:val="24"/>
              </w:rPr>
              <w:t>Poznání Boha a veškeré skutečnosti podle Tomáše Špidlíka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AC59DF" w:rsidRDefault="00AC59DF" w:rsidP="00A34CA7">
            <w:pPr>
              <w:rPr>
                <w:rFonts w:asciiTheme="minorHAnsi" w:hAnsiTheme="minorHAnsi"/>
                <w:sz w:val="24"/>
              </w:rPr>
            </w:pPr>
            <w:r w:rsidRPr="00AC59DF">
              <w:rPr>
                <w:rFonts w:asciiTheme="minorHAnsi" w:hAnsiTheme="minorHAnsi"/>
                <w:sz w:val="24"/>
              </w:rPr>
              <w:t>16. 6. 2016</w:t>
            </w:r>
          </w:p>
        </w:tc>
      </w:tr>
      <w:tr w:rsidR="00AC59DF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AC59DF" w:rsidRPr="00536A2E" w:rsidRDefault="00AC59DF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KŘESŤANSKÁ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VÝCHOVA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C59DF" w:rsidRPr="00536A2E" w:rsidRDefault="00AC59DF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GRUCHALOVÁ Ludmila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Otcovstvo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, dar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poslanie</w:t>
            </w:r>
            <w:proofErr w:type="spellEnd"/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2001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HOŠŤÁLKOVÁ Marta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Václav Kubíček jako katecheta a katechetik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21. 11. 2005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VOLNÝ Vladislav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Vliv nedělních škol ve Slezské církvi evangelické augsburského vyznání na spirituální vývoj dětí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25. 9. 2006</w:t>
            </w:r>
          </w:p>
        </w:tc>
      </w:tr>
      <w:tr w:rsidR="00AC59DF" w:rsidRPr="00536A2E" w:rsidTr="00B24264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AC59DF" w:rsidRPr="00536A2E" w:rsidRDefault="00AC59DF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DĚJINY</w:t>
            </w:r>
          </w:p>
        </w:tc>
        <w:tc>
          <w:tcPr>
            <w:tcW w:w="1417" w:type="dxa"/>
            <w:shd w:val="clear" w:color="auto" w:fill="FFFF99"/>
          </w:tcPr>
          <w:p w:rsidR="00AC59DF" w:rsidRPr="00536A2E" w:rsidRDefault="00AC59DF" w:rsidP="00B24264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CHAROUZ Zdeněk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Brněnský alumnát. Výchova a vzdělávání duchovenstva v Brně 1807-1950</w:t>
            </w:r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19. 6. 2003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PETRÁČEK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Výklad Bible v době (anti-) modernistické krize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12. 2. 2008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LARISCH Jan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Katolická akce jako významný katalyzátor náboženského života v olomoucké arcidiecézi v letech 1928 – 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16. 9. 2008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HOFERKA Martin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Šaštínsky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vicearchidiakonát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tereziánskom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jozefinskom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období na základe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vizitačných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protokolov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31. 8. 2010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JONOVÁ Jitka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Theodor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Kohn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, kníže – arcibiskup olomoucký, titulární arcibiskup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Peleusijský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3. 2. 2011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HLINKA Vít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Erunt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 xml:space="preserve"> duo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luminaria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. „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Restitutio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  <w:szCs w:val="24"/>
              </w:rPr>
              <w:t>“ a jeho apokalyptičtí vyslanci ve františkánské a husitské perspektivě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29. 8. 2013</w:t>
            </w:r>
          </w:p>
        </w:tc>
      </w:tr>
      <w:tr w:rsidR="0019566B" w:rsidRPr="00367943" w:rsidTr="00A34CA7">
        <w:trPr>
          <w:cantSplit/>
        </w:trPr>
        <w:tc>
          <w:tcPr>
            <w:tcW w:w="1913" w:type="dxa"/>
            <w:vAlign w:val="center"/>
          </w:tcPr>
          <w:p w:rsidR="0019566B" w:rsidRPr="00367943" w:rsidRDefault="0019566B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367943">
              <w:rPr>
                <w:rFonts w:asciiTheme="minorHAnsi" w:hAnsiTheme="minorHAnsi"/>
                <w:b w:val="0"/>
              </w:rPr>
              <w:t>NĚMEC Vít</w:t>
            </w:r>
          </w:p>
        </w:tc>
        <w:tc>
          <w:tcPr>
            <w:tcW w:w="6379" w:type="dxa"/>
            <w:vAlign w:val="center"/>
          </w:tcPr>
          <w:p w:rsidR="0019566B" w:rsidRPr="0019566B" w:rsidRDefault="0019566B" w:rsidP="00A34CA7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19566B">
              <w:rPr>
                <w:rFonts w:asciiTheme="minorHAnsi" w:hAnsiTheme="minorHAnsi"/>
                <w:i/>
                <w:spacing w:val="-2"/>
                <w:sz w:val="24"/>
                <w:szCs w:val="24"/>
              </w:rPr>
              <w:t>Vznik a průběh zápasu o katolický charakter školství na Moravě před rokem 1918 na příkladu činnosti ThDr. Augustina Štancla</w:t>
            </w:r>
          </w:p>
        </w:tc>
        <w:tc>
          <w:tcPr>
            <w:tcW w:w="1417" w:type="dxa"/>
            <w:vAlign w:val="center"/>
          </w:tcPr>
          <w:p w:rsidR="0019566B" w:rsidRPr="00367943" w:rsidRDefault="0019566B" w:rsidP="00A34CA7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13. 6. 2017</w:t>
            </w:r>
          </w:p>
        </w:tc>
      </w:tr>
      <w:tr w:rsidR="00AC59DF" w:rsidRPr="00536A2E" w:rsidTr="00A34CA7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  <w:vAlign w:val="center"/>
          </w:tcPr>
          <w:p w:rsidR="00AC59DF" w:rsidRPr="00536A2E" w:rsidRDefault="00AC59DF" w:rsidP="00A34CA7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536A2E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536A2E">
              <w:rPr>
                <w:rFonts w:asciiTheme="minorHAnsi" w:hAnsiTheme="minorHAnsi"/>
                <w:u w:val="none"/>
              </w:rPr>
              <w:t xml:space="preserve">  CÍRKEVNÍ</w:t>
            </w:r>
            <w:proofErr w:type="gramEnd"/>
            <w:r w:rsidRPr="00536A2E">
              <w:rPr>
                <w:rFonts w:asciiTheme="minorHAnsi" w:hAnsiTheme="minorHAnsi"/>
                <w:u w:val="none"/>
              </w:rPr>
              <w:t xml:space="preserve"> PRÁVO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C59DF" w:rsidRPr="00536A2E" w:rsidRDefault="00AC59DF" w:rsidP="00A34CA7">
            <w:pPr>
              <w:spacing w:before="120"/>
              <w:rPr>
                <w:rFonts w:asciiTheme="minorHAnsi" w:hAnsiTheme="minorHAnsi"/>
                <w:b/>
                <w:i/>
              </w:rPr>
            </w:pPr>
            <w:r w:rsidRPr="00536A2E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PECHA Jaroslav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Príprava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manželstvo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na Slovensku v období 1917-1983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podľa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záväznych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univerzálnych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a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partikulárnych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kánonickych</w:t>
            </w:r>
            <w:proofErr w:type="spellEnd"/>
            <w:r w:rsidRPr="00536A2E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536A2E">
              <w:rPr>
                <w:rFonts w:asciiTheme="minorHAnsi" w:hAnsiTheme="minorHAnsi"/>
                <w:i/>
                <w:sz w:val="24"/>
              </w:rPr>
              <w:t>noriem</w:t>
            </w:r>
            <w:proofErr w:type="spellEnd"/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1999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PLAVEC Karel</w:t>
            </w:r>
          </w:p>
        </w:tc>
        <w:tc>
          <w:tcPr>
            <w:tcW w:w="6379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 xml:space="preserve">Neplatnost manželství z důvodu homosexuality ve smyslu kán. 1095, n. 3 CIC </w:t>
            </w:r>
            <w:smartTag w:uri="urn:schemas-microsoft-com:office:smarttags" w:element="metricconverter">
              <w:smartTagPr>
                <w:attr w:name="ProductID" w:val="1983 a"/>
              </w:smartTagPr>
              <w:r w:rsidRPr="00536A2E">
                <w:rPr>
                  <w:rFonts w:asciiTheme="minorHAnsi" w:hAnsiTheme="minorHAnsi"/>
                  <w:i/>
                  <w:sz w:val="24"/>
                </w:rPr>
                <w:t>1983 a</w:t>
              </w:r>
            </w:smartTag>
            <w:r w:rsidRPr="00536A2E">
              <w:rPr>
                <w:rFonts w:asciiTheme="minorHAnsi" w:hAnsiTheme="minorHAnsi"/>
                <w:i/>
                <w:sz w:val="24"/>
              </w:rPr>
              <w:t xml:space="preserve"> v jurisprudenci římské roty</w:t>
            </w:r>
          </w:p>
        </w:tc>
        <w:tc>
          <w:tcPr>
            <w:tcW w:w="1417" w:type="dxa"/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23. 9. 2003</w:t>
            </w:r>
          </w:p>
        </w:tc>
      </w:tr>
      <w:tr w:rsidR="00AC59DF" w:rsidRPr="00536A2E" w:rsidTr="00A34CA7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pStyle w:val="Nadpis4"/>
              <w:rPr>
                <w:rFonts w:asciiTheme="minorHAnsi" w:hAnsiTheme="minorHAnsi"/>
                <w:b w:val="0"/>
              </w:rPr>
            </w:pPr>
            <w:r w:rsidRPr="00536A2E">
              <w:rPr>
                <w:rFonts w:asciiTheme="minorHAnsi" w:hAnsiTheme="minorHAnsi"/>
                <w:b w:val="0"/>
              </w:rPr>
              <w:t>MENKE Monika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i/>
                <w:sz w:val="24"/>
              </w:rPr>
            </w:pPr>
            <w:r w:rsidRPr="00536A2E">
              <w:rPr>
                <w:rFonts w:asciiTheme="minorHAnsi" w:hAnsiTheme="minorHAnsi"/>
                <w:i/>
                <w:sz w:val="24"/>
              </w:rPr>
              <w:t>Podíl laiků na výkonu soudní moci římskokatolické církve (na úrovni diecéze) s přihlédnutím k situaci v ČR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DF" w:rsidRPr="00536A2E" w:rsidRDefault="00AC59DF" w:rsidP="00A34CA7">
            <w:pPr>
              <w:rPr>
                <w:rFonts w:asciiTheme="minorHAnsi" w:hAnsiTheme="minorHAnsi"/>
                <w:sz w:val="24"/>
              </w:rPr>
            </w:pPr>
            <w:r w:rsidRPr="00536A2E">
              <w:rPr>
                <w:rFonts w:asciiTheme="minorHAnsi" w:hAnsiTheme="minorHAnsi"/>
                <w:sz w:val="24"/>
              </w:rPr>
              <w:t>18. 10. 2008</w:t>
            </w:r>
          </w:p>
        </w:tc>
      </w:tr>
      <w:tr w:rsidR="00EF279A" w:rsidRPr="00EF279A" w:rsidTr="00770AA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pStyle w:val="Nadpis4"/>
              <w:rPr>
                <w:rFonts w:asciiTheme="minorHAnsi" w:hAnsiTheme="minorHAnsi"/>
                <w:b w:val="0"/>
              </w:rPr>
            </w:pPr>
            <w:r w:rsidRPr="00EF279A">
              <w:rPr>
                <w:rFonts w:asciiTheme="minorHAnsi" w:hAnsiTheme="minorHAnsi"/>
                <w:b w:val="0"/>
              </w:rPr>
              <w:t>ZAVADILOVÁ Eva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A" w:rsidRPr="00EF279A" w:rsidRDefault="00EF279A" w:rsidP="00B20B06">
            <w:pPr>
              <w:jc w:val="both"/>
              <w:rPr>
                <w:rFonts w:asciiTheme="minorHAnsi" w:hAnsiTheme="minorHAnsi"/>
                <w:bCs/>
                <w:i/>
                <w:sz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Výuka a vyučující kanonického práva na řádovém teologickém učilišti kongregace Nejsvětějšího Vykupitele v Obořišti u Dobříše v letech 1918–1950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27. 6. 2019</w:t>
            </w:r>
          </w:p>
        </w:tc>
      </w:tr>
      <w:tr w:rsidR="00EF279A" w:rsidRPr="00EF279A" w:rsidTr="00770AAB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pStyle w:val="Nadpis4"/>
              <w:rPr>
                <w:rFonts w:asciiTheme="minorHAnsi" w:hAnsiTheme="minorHAnsi"/>
                <w:b w:val="0"/>
              </w:rPr>
            </w:pPr>
            <w:r w:rsidRPr="00EF279A">
              <w:rPr>
                <w:rFonts w:asciiTheme="minorHAnsi" w:hAnsiTheme="minorHAnsi"/>
                <w:b w:val="0"/>
              </w:rPr>
              <w:t>PARMA Tomáš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9A" w:rsidRPr="00EF279A" w:rsidRDefault="00EF279A" w:rsidP="00B20B06">
            <w:pPr>
              <w:jc w:val="both"/>
              <w:rPr>
                <w:rFonts w:asciiTheme="minorHAnsi" w:hAnsiTheme="minorHAnsi"/>
                <w:bCs/>
                <w:i/>
                <w:sz w:val="24"/>
              </w:rPr>
            </w:pPr>
            <w:r w:rsidRPr="00EF279A">
              <w:rPr>
                <w:rFonts w:asciiTheme="minorHAnsi" w:hAnsiTheme="minorHAnsi"/>
                <w:bCs/>
                <w:i/>
                <w:sz w:val="24"/>
                <w:szCs w:val="24"/>
              </w:rPr>
              <w:t>Sociálně-právní aspekty života katolické církve na Moravě 16. a 17. století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9A" w:rsidRPr="00EF279A" w:rsidRDefault="00EF279A" w:rsidP="00B20B06">
            <w:pPr>
              <w:jc w:val="center"/>
              <w:rPr>
                <w:rFonts w:asciiTheme="minorHAnsi" w:hAnsiTheme="minorHAnsi"/>
                <w:sz w:val="24"/>
              </w:rPr>
            </w:pPr>
            <w:r w:rsidRPr="00EF279A">
              <w:rPr>
                <w:rFonts w:asciiTheme="minorHAnsi" w:hAnsiTheme="minorHAnsi"/>
                <w:sz w:val="24"/>
              </w:rPr>
              <w:t>27. 6. 2019</w:t>
            </w:r>
          </w:p>
        </w:tc>
      </w:tr>
    </w:tbl>
    <w:p w:rsidR="00086D94" w:rsidRPr="00536A2E" w:rsidRDefault="00086D94" w:rsidP="00967D3E">
      <w:pPr>
        <w:rPr>
          <w:rFonts w:asciiTheme="minorHAnsi" w:hAnsiTheme="minorHAnsi"/>
          <w:b/>
          <w:sz w:val="26"/>
          <w:szCs w:val="26"/>
          <w:highlight w:val="cyan"/>
          <w:u w:val="single"/>
        </w:rPr>
      </w:pPr>
    </w:p>
    <w:sectPr w:rsidR="00086D94" w:rsidRPr="00536A2E" w:rsidSect="00484338">
      <w:pgSz w:w="11907" w:h="16840" w:code="9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22EA3"/>
    <w:multiLevelType w:val="hybridMultilevel"/>
    <w:tmpl w:val="FDEA83EC"/>
    <w:lvl w:ilvl="0" w:tplc="0A9AF1DA">
      <w:start w:val="3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BFF6CC9"/>
    <w:multiLevelType w:val="hybridMultilevel"/>
    <w:tmpl w:val="D8C2452A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835"/>
    <w:multiLevelType w:val="hybridMultilevel"/>
    <w:tmpl w:val="A42E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0AC3"/>
    <w:multiLevelType w:val="hybridMultilevel"/>
    <w:tmpl w:val="ED580256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82B8A"/>
    <w:multiLevelType w:val="hybridMultilevel"/>
    <w:tmpl w:val="D02A8E02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65ABC"/>
    <w:multiLevelType w:val="hybridMultilevel"/>
    <w:tmpl w:val="ED6027A8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235DD"/>
    <w:rsid w:val="00025C0E"/>
    <w:rsid w:val="000339DF"/>
    <w:rsid w:val="00062B64"/>
    <w:rsid w:val="00083C79"/>
    <w:rsid w:val="00086D94"/>
    <w:rsid w:val="000B0A78"/>
    <w:rsid w:val="000B1416"/>
    <w:rsid w:val="000B5A57"/>
    <w:rsid w:val="00155C70"/>
    <w:rsid w:val="00192064"/>
    <w:rsid w:val="0019566B"/>
    <w:rsid w:val="001A34FD"/>
    <w:rsid w:val="002119AC"/>
    <w:rsid w:val="0021295E"/>
    <w:rsid w:val="00236C19"/>
    <w:rsid w:val="00240B34"/>
    <w:rsid w:val="00262C60"/>
    <w:rsid w:val="002729AB"/>
    <w:rsid w:val="0027605A"/>
    <w:rsid w:val="00283E0E"/>
    <w:rsid w:val="00383CEB"/>
    <w:rsid w:val="00391CED"/>
    <w:rsid w:val="003A0F81"/>
    <w:rsid w:val="003C0EED"/>
    <w:rsid w:val="004359E1"/>
    <w:rsid w:val="00436D56"/>
    <w:rsid w:val="00443188"/>
    <w:rsid w:val="00484338"/>
    <w:rsid w:val="00491FF2"/>
    <w:rsid w:val="004B3547"/>
    <w:rsid w:val="005203EE"/>
    <w:rsid w:val="00525E3A"/>
    <w:rsid w:val="00536A2E"/>
    <w:rsid w:val="0056199F"/>
    <w:rsid w:val="00590635"/>
    <w:rsid w:val="005C72E0"/>
    <w:rsid w:val="005E519F"/>
    <w:rsid w:val="005F5D4B"/>
    <w:rsid w:val="006076A9"/>
    <w:rsid w:val="00655473"/>
    <w:rsid w:val="0068651F"/>
    <w:rsid w:val="006C112F"/>
    <w:rsid w:val="006F2882"/>
    <w:rsid w:val="00714F8D"/>
    <w:rsid w:val="00722328"/>
    <w:rsid w:val="00725DAF"/>
    <w:rsid w:val="00774C70"/>
    <w:rsid w:val="007E0F70"/>
    <w:rsid w:val="007F4DFF"/>
    <w:rsid w:val="00810FEB"/>
    <w:rsid w:val="008226D3"/>
    <w:rsid w:val="008254D0"/>
    <w:rsid w:val="008650A4"/>
    <w:rsid w:val="0086533E"/>
    <w:rsid w:val="008B6CA7"/>
    <w:rsid w:val="008C3C67"/>
    <w:rsid w:val="009457E6"/>
    <w:rsid w:val="0096707F"/>
    <w:rsid w:val="00967D3E"/>
    <w:rsid w:val="0097673D"/>
    <w:rsid w:val="009825E1"/>
    <w:rsid w:val="00996651"/>
    <w:rsid w:val="009C0465"/>
    <w:rsid w:val="00A24655"/>
    <w:rsid w:val="00A33B89"/>
    <w:rsid w:val="00A34CA7"/>
    <w:rsid w:val="00A36579"/>
    <w:rsid w:val="00AC5325"/>
    <w:rsid w:val="00AC59DF"/>
    <w:rsid w:val="00B01E3C"/>
    <w:rsid w:val="00B2088C"/>
    <w:rsid w:val="00B27467"/>
    <w:rsid w:val="00B71081"/>
    <w:rsid w:val="00BA6F8C"/>
    <w:rsid w:val="00BB3FDE"/>
    <w:rsid w:val="00BD5F1A"/>
    <w:rsid w:val="00BF455C"/>
    <w:rsid w:val="00C14C59"/>
    <w:rsid w:val="00C52F7E"/>
    <w:rsid w:val="00C72DDE"/>
    <w:rsid w:val="00C774FF"/>
    <w:rsid w:val="00CB073B"/>
    <w:rsid w:val="00D11255"/>
    <w:rsid w:val="00D44D5D"/>
    <w:rsid w:val="00D62A84"/>
    <w:rsid w:val="00D952CF"/>
    <w:rsid w:val="00DC3499"/>
    <w:rsid w:val="00DC5663"/>
    <w:rsid w:val="00DD4A45"/>
    <w:rsid w:val="00DF2AC0"/>
    <w:rsid w:val="00DF323B"/>
    <w:rsid w:val="00DF5769"/>
    <w:rsid w:val="00E2294D"/>
    <w:rsid w:val="00E230F0"/>
    <w:rsid w:val="00E60AB0"/>
    <w:rsid w:val="00E62DB4"/>
    <w:rsid w:val="00E65E67"/>
    <w:rsid w:val="00E72E6E"/>
    <w:rsid w:val="00E866C9"/>
    <w:rsid w:val="00E92473"/>
    <w:rsid w:val="00E95409"/>
    <w:rsid w:val="00EB67F4"/>
    <w:rsid w:val="00EC1F56"/>
    <w:rsid w:val="00ED515D"/>
    <w:rsid w:val="00EF279A"/>
    <w:rsid w:val="00F007F5"/>
    <w:rsid w:val="00F21242"/>
    <w:rsid w:val="00F22E2B"/>
    <w:rsid w:val="00F24991"/>
    <w:rsid w:val="00F93543"/>
    <w:rsid w:val="00FA2F40"/>
    <w:rsid w:val="00FA3C14"/>
    <w:rsid w:val="00FC43FA"/>
    <w:rsid w:val="00FD4EC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4D6E17"/>
  <w15:docId w15:val="{FC762FEB-EF6B-4B3B-A849-7447F3D8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1628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14</cp:revision>
  <cp:lastPrinted>2012-01-27T10:19:00Z</cp:lastPrinted>
  <dcterms:created xsi:type="dcterms:W3CDTF">2015-08-12T09:32:00Z</dcterms:created>
  <dcterms:modified xsi:type="dcterms:W3CDTF">2022-06-22T09:10:00Z</dcterms:modified>
</cp:coreProperties>
</file>